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740DA" w14:textId="46FB7BDD" w:rsidR="00226A01" w:rsidRPr="007124C7" w:rsidRDefault="002E0877" w:rsidP="007D394C">
      <w:pPr>
        <w:ind w:right="-93"/>
        <w:jc w:val="both"/>
        <w:rPr>
          <w:rFonts w:ascii="Tahoma" w:hAnsi="Tahoma" w:cs="Tahoma"/>
          <w:sz w:val="18"/>
          <w:szCs w:val="18"/>
          <w:lang w:val="sr-Cyrl-CS"/>
        </w:rPr>
      </w:pPr>
      <w:r w:rsidRPr="007124C7">
        <w:rPr>
          <w:rFonts w:ascii="Tahoma" w:hAnsi="Tahoma" w:cs="Tahoma"/>
          <w:sz w:val="18"/>
          <w:szCs w:val="18"/>
          <w:lang w:val="sr-Cyrl-CS"/>
        </w:rPr>
        <w:t xml:space="preserve">На основу Решења стечајног судије Привредног суда у Краљеву, 4. Ст. бр. 32/2016 од </w:t>
      </w:r>
      <w:r w:rsidR="006773ED" w:rsidRPr="007124C7">
        <w:rPr>
          <w:rFonts w:ascii="Tahoma" w:hAnsi="Tahoma" w:cs="Tahoma"/>
          <w:sz w:val="18"/>
          <w:szCs w:val="18"/>
          <w:lang w:val="sr-Latn-RS"/>
        </w:rPr>
        <w:t>06.07</w:t>
      </w:r>
      <w:r w:rsidRPr="007124C7">
        <w:rPr>
          <w:rFonts w:ascii="Tahoma" w:hAnsi="Tahoma" w:cs="Tahoma"/>
          <w:sz w:val="18"/>
          <w:szCs w:val="18"/>
          <w:lang w:val="sr-Cyrl-CS"/>
        </w:rPr>
        <w:t>.201</w:t>
      </w:r>
      <w:r w:rsidR="006773ED" w:rsidRPr="007124C7">
        <w:rPr>
          <w:rFonts w:ascii="Tahoma" w:hAnsi="Tahoma" w:cs="Tahoma"/>
          <w:sz w:val="18"/>
          <w:szCs w:val="18"/>
          <w:lang w:val="sr-Latn-RS"/>
        </w:rPr>
        <w:t>7</w:t>
      </w:r>
      <w:r w:rsidRPr="007124C7">
        <w:rPr>
          <w:rFonts w:ascii="Tahoma" w:hAnsi="Tahoma" w:cs="Tahoma"/>
          <w:sz w:val="18"/>
          <w:szCs w:val="18"/>
          <w:lang w:val="sr-Cyrl-CS"/>
        </w:rPr>
        <w:t>. године, а у складу са чланoвима 131., 132. и 133. Закона о стечају («Службени гласник  Републике Србије» број 104/2009, 99/2011-др.закон, 71/2012-одлука УС и 83/2014) и Националним стандардом број 5 – Национални стандард о начину и поступку уновчења имовине стечајног («Службени гласник Републике Србије» број 13/2010), стечајни управник Агенција за лиценцирање стечајних управника стечајног дужника</w:t>
      </w:r>
    </w:p>
    <w:p w14:paraId="79CF4996" w14:textId="1BF7C688" w:rsidR="0016469E" w:rsidRPr="007124C7" w:rsidRDefault="0016469E" w:rsidP="002E0877">
      <w:pPr>
        <w:ind w:right="-376"/>
        <w:rPr>
          <w:rStyle w:val="Tableofcontents"/>
          <w:rFonts w:ascii="Tahoma" w:hAnsi="Tahoma" w:cs="Tahoma"/>
          <w:sz w:val="18"/>
          <w:szCs w:val="18"/>
          <w:lang w:val="sr-Cyrl-RS"/>
        </w:rPr>
      </w:pPr>
    </w:p>
    <w:p w14:paraId="5CB7D08A" w14:textId="77777777" w:rsidR="002E0877" w:rsidRPr="007124C7" w:rsidRDefault="002E0877" w:rsidP="002E0877">
      <w:pPr>
        <w:ind w:left="-284" w:right="-376"/>
        <w:jc w:val="center"/>
        <w:rPr>
          <w:rFonts w:ascii="Tahoma" w:eastAsia="Calibri" w:hAnsi="Tahoma" w:cs="Tahoma"/>
          <w:b/>
          <w:color w:val="000000"/>
          <w:sz w:val="18"/>
          <w:szCs w:val="18"/>
          <w:lang w:val="sr-Cyrl-CS"/>
        </w:rPr>
      </w:pPr>
      <w:r w:rsidRPr="007124C7">
        <w:rPr>
          <w:rFonts w:ascii="Tahoma" w:eastAsia="Calibri" w:hAnsi="Tahoma" w:cs="Tahoma"/>
          <w:b/>
          <w:color w:val="000000"/>
          <w:sz w:val="18"/>
          <w:szCs w:val="18"/>
          <w:lang w:val="sr-Cyrl-CS"/>
        </w:rPr>
        <w:t>ИНДУСТРИЈА ПРЕХРАМБЕНИХ ПРОИЗВОДА</w:t>
      </w:r>
    </w:p>
    <w:p w14:paraId="12C83400" w14:textId="77777777" w:rsidR="002E0877" w:rsidRPr="007124C7" w:rsidRDefault="002E0877" w:rsidP="002E0877">
      <w:pPr>
        <w:ind w:left="-284" w:right="-376"/>
        <w:jc w:val="center"/>
        <w:rPr>
          <w:rFonts w:ascii="Tahoma" w:eastAsia="Calibri" w:hAnsi="Tahoma" w:cs="Tahoma"/>
          <w:b/>
          <w:color w:val="000000"/>
          <w:sz w:val="18"/>
          <w:szCs w:val="18"/>
          <w:lang w:val="sr-Cyrl-CS"/>
        </w:rPr>
      </w:pPr>
      <w:r w:rsidRPr="007124C7">
        <w:rPr>
          <w:rFonts w:ascii="Tahoma" w:eastAsia="Calibri" w:hAnsi="Tahoma" w:cs="Tahoma"/>
          <w:b/>
          <w:color w:val="000000"/>
          <w:sz w:val="18"/>
          <w:szCs w:val="18"/>
          <w:lang w:val="sr-Cyrl-CS"/>
        </w:rPr>
        <w:t>ПЛИМА ВРЊЦИ АД ВРЊАЧКА БАЊА - У СТЕЧАЈУ</w:t>
      </w:r>
    </w:p>
    <w:p w14:paraId="0190AC21" w14:textId="425C0791" w:rsidR="003B6C10" w:rsidRPr="007124C7" w:rsidRDefault="002E0877" w:rsidP="00511BCD">
      <w:pPr>
        <w:ind w:left="-284" w:right="-376"/>
        <w:jc w:val="center"/>
        <w:rPr>
          <w:rFonts w:ascii="Tahoma" w:hAnsi="Tahoma" w:cs="Tahoma"/>
          <w:b/>
          <w:sz w:val="18"/>
          <w:szCs w:val="18"/>
          <w:lang w:val="sr-Cyrl-CS"/>
        </w:rPr>
      </w:pPr>
      <w:r w:rsidRPr="007124C7">
        <w:rPr>
          <w:rFonts w:ascii="Tahoma" w:eastAsia="Calibri" w:hAnsi="Tahoma" w:cs="Tahoma"/>
          <w:b/>
          <w:color w:val="000000"/>
          <w:sz w:val="18"/>
          <w:szCs w:val="18"/>
          <w:lang w:val="sr-Cyrl-CS"/>
        </w:rPr>
        <w:t>Кнеза Милоша 1/С бр.2/1, Врњачка Бања</w:t>
      </w:r>
    </w:p>
    <w:p w14:paraId="26282F1A" w14:textId="77777777" w:rsidR="004A09DD" w:rsidRPr="007124C7" w:rsidRDefault="004A09DD" w:rsidP="002E0877">
      <w:pPr>
        <w:ind w:right="-376"/>
        <w:jc w:val="center"/>
        <w:rPr>
          <w:rFonts w:ascii="Tahoma" w:hAnsi="Tahoma" w:cs="Tahoma"/>
          <w:sz w:val="18"/>
          <w:szCs w:val="18"/>
          <w:lang w:val="sr-Cyrl-CS"/>
        </w:rPr>
      </w:pPr>
    </w:p>
    <w:p w14:paraId="6EA3CC5D" w14:textId="77777777" w:rsidR="004A09DD" w:rsidRPr="007124C7" w:rsidRDefault="004A09DD" w:rsidP="002E0877">
      <w:pPr>
        <w:ind w:right="-376"/>
        <w:jc w:val="center"/>
        <w:rPr>
          <w:rFonts w:ascii="Tahoma" w:hAnsi="Tahoma" w:cs="Tahoma"/>
          <w:b/>
          <w:sz w:val="18"/>
          <w:szCs w:val="18"/>
          <w:lang w:val="sr-Cyrl-CS"/>
        </w:rPr>
      </w:pPr>
      <w:r w:rsidRPr="007124C7">
        <w:rPr>
          <w:rFonts w:ascii="Tahoma" w:hAnsi="Tahoma" w:cs="Tahoma"/>
          <w:b/>
          <w:sz w:val="18"/>
          <w:szCs w:val="18"/>
          <w:lang w:val="sr-Cyrl-CS"/>
        </w:rPr>
        <w:t>ОГЛАШАВА</w:t>
      </w:r>
    </w:p>
    <w:p w14:paraId="1CE401E9" w14:textId="0E04E28C" w:rsidR="00966C80" w:rsidRPr="007124C7" w:rsidRDefault="00966C80" w:rsidP="002E0877">
      <w:pPr>
        <w:ind w:right="-376"/>
        <w:jc w:val="center"/>
        <w:rPr>
          <w:rFonts w:ascii="Tahoma" w:hAnsi="Tahoma" w:cs="Tahoma"/>
          <w:b/>
          <w:sz w:val="18"/>
          <w:szCs w:val="18"/>
          <w:lang w:val="sr-Cyrl-CS"/>
        </w:rPr>
      </w:pPr>
    </w:p>
    <w:p w14:paraId="722A1C16" w14:textId="62C12600" w:rsidR="003B6C10" w:rsidRPr="007124C7" w:rsidRDefault="004A09DD" w:rsidP="002E0877">
      <w:pPr>
        <w:ind w:right="-376"/>
        <w:jc w:val="center"/>
        <w:rPr>
          <w:rFonts w:ascii="Tahoma" w:hAnsi="Tahoma" w:cs="Tahoma"/>
          <w:b/>
          <w:sz w:val="18"/>
          <w:szCs w:val="18"/>
          <w:lang w:val="sr-Cyrl-CS"/>
        </w:rPr>
      </w:pPr>
      <w:r w:rsidRPr="007124C7">
        <w:rPr>
          <w:rFonts w:ascii="Tahoma" w:hAnsi="Tahoma" w:cs="Tahoma"/>
          <w:b/>
          <w:sz w:val="18"/>
          <w:szCs w:val="18"/>
          <w:lang w:val="sr-Cyrl-CS"/>
        </w:rPr>
        <w:t xml:space="preserve">Продају </w:t>
      </w:r>
      <w:r w:rsidR="002E0877" w:rsidRPr="007124C7">
        <w:rPr>
          <w:rFonts w:ascii="Tahoma" w:hAnsi="Tahoma" w:cs="Tahoma"/>
          <w:b/>
          <w:sz w:val="18"/>
          <w:szCs w:val="18"/>
          <w:lang w:val="sr-Cyrl-RS"/>
        </w:rPr>
        <w:t xml:space="preserve">непокретне и </w:t>
      </w:r>
      <w:r w:rsidR="00F47DCF" w:rsidRPr="007124C7">
        <w:rPr>
          <w:rFonts w:ascii="Tahoma" w:hAnsi="Tahoma" w:cs="Tahoma"/>
          <w:b/>
          <w:sz w:val="18"/>
          <w:szCs w:val="18"/>
          <w:lang w:val="sr-Cyrl-RS"/>
        </w:rPr>
        <w:t xml:space="preserve">покретне имовине </w:t>
      </w:r>
      <w:r w:rsidRPr="007124C7">
        <w:rPr>
          <w:rFonts w:ascii="Tahoma" w:hAnsi="Tahoma" w:cs="Tahoma"/>
          <w:b/>
          <w:sz w:val="18"/>
          <w:szCs w:val="18"/>
          <w:lang w:val="sr-Cyrl-CS"/>
        </w:rPr>
        <w:t xml:space="preserve">јавним </w:t>
      </w:r>
      <w:r w:rsidR="008C48B3" w:rsidRPr="007124C7">
        <w:rPr>
          <w:rFonts w:ascii="Tahoma" w:hAnsi="Tahoma" w:cs="Tahoma"/>
          <w:b/>
          <w:sz w:val="18"/>
          <w:szCs w:val="18"/>
          <w:lang w:val="sr-Cyrl-CS"/>
        </w:rPr>
        <w:t>надметањем</w:t>
      </w:r>
    </w:p>
    <w:p w14:paraId="4BBA3F6A" w14:textId="7E009E8B" w:rsidR="002E0877" w:rsidRPr="007124C7" w:rsidRDefault="002E0877" w:rsidP="002E0877">
      <w:pPr>
        <w:ind w:right="-376"/>
        <w:rPr>
          <w:rFonts w:ascii="Tahoma" w:hAnsi="Tahoma" w:cs="Tahoma"/>
          <w:b/>
          <w:sz w:val="18"/>
          <w:szCs w:val="18"/>
          <w:lang w:val="sr-Cyrl-CS"/>
        </w:rPr>
      </w:pPr>
    </w:p>
    <w:tbl>
      <w:tblPr>
        <w:tblW w:w="5049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643"/>
        <w:gridCol w:w="1636"/>
        <w:gridCol w:w="1781"/>
      </w:tblGrid>
      <w:tr w:rsidR="002E0877" w:rsidRPr="007124C7" w14:paraId="78436289" w14:textId="77777777" w:rsidTr="002E0877">
        <w:trPr>
          <w:trHeight w:val="668"/>
        </w:trPr>
        <w:tc>
          <w:tcPr>
            <w:tcW w:w="3302" w:type="pct"/>
            <w:shd w:val="clear" w:color="000000" w:fill="F2F2F2"/>
            <w:vAlign w:val="center"/>
            <w:hideMark/>
          </w:tcPr>
          <w:p w14:paraId="13599BDB" w14:textId="77777777" w:rsidR="002E0877" w:rsidRPr="007124C7" w:rsidRDefault="002E0877" w:rsidP="002E0877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7124C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Предмет продаје (број и назив имовинске целине)</w:t>
            </w:r>
          </w:p>
        </w:tc>
        <w:tc>
          <w:tcPr>
            <w:tcW w:w="813" w:type="pct"/>
            <w:shd w:val="clear" w:color="000000" w:fill="F2F2F2"/>
            <w:vAlign w:val="center"/>
          </w:tcPr>
          <w:p w14:paraId="6FBCEBB6" w14:textId="0EA45641" w:rsidR="002E0877" w:rsidRPr="007124C7" w:rsidRDefault="008C48B3" w:rsidP="002E0877">
            <w:pPr>
              <w:ind w:right="-47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7124C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sr-Cyrl-RS"/>
              </w:rPr>
              <w:t>Почетна цена</w:t>
            </w:r>
            <w:r w:rsidR="002E0877" w:rsidRPr="007124C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E0877" w:rsidRPr="007124C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sr-Cyrl-RS"/>
              </w:rPr>
              <w:t>(дин.)</w:t>
            </w:r>
          </w:p>
        </w:tc>
        <w:tc>
          <w:tcPr>
            <w:tcW w:w="885" w:type="pct"/>
            <w:shd w:val="clear" w:color="000000" w:fill="F2F2F2"/>
            <w:vAlign w:val="center"/>
          </w:tcPr>
          <w:p w14:paraId="3DAB8613" w14:textId="77777777" w:rsidR="002E0877" w:rsidRPr="007124C7" w:rsidRDefault="002E0877" w:rsidP="002E0877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7124C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sr-Cyrl-RS"/>
              </w:rPr>
              <w:t xml:space="preserve">Депозит </w:t>
            </w:r>
            <w:r w:rsidRPr="007124C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sr-Cyrl-RS"/>
              </w:rPr>
              <w:br/>
              <w:t>(дин.)</w:t>
            </w:r>
          </w:p>
        </w:tc>
      </w:tr>
      <w:tr w:rsidR="002E0877" w:rsidRPr="007124C7" w14:paraId="677A18D9" w14:textId="77777777" w:rsidTr="002E0877">
        <w:trPr>
          <w:trHeight w:val="859"/>
        </w:trPr>
        <w:tc>
          <w:tcPr>
            <w:tcW w:w="3302" w:type="pct"/>
            <w:shd w:val="clear" w:color="000000" w:fill="FFFFFF"/>
            <w:vAlign w:val="center"/>
          </w:tcPr>
          <w:p w14:paraId="4E233077" w14:textId="2248D1FC" w:rsidR="002E0877" w:rsidRPr="007124C7" w:rsidRDefault="002E0877" w:rsidP="002E0877">
            <w:pP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u w:val="single"/>
                <w:lang w:val="sr-Cyrl-RS"/>
              </w:rPr>
            </w:pPr>
            <w:r w:rsidRPr="007124C7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 xml:space="preserve">Целина бр. </w:t>
            </w:r>
            <w:r w:rsidR="007124C7" w:rsidRPr="007124C7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u w:val="single"/>
                <w:lang w:val="sr-Cyrl-RS"/>
              </w:rPr>
              <w:t>1</w:t>
            </w:r>
          </w:p>
          <w:p w14:paraId="3707309B" w14:textId="77777777" w:rsidR="002E0877" w:rsidRPr="007124C7" w:rsidRDefault="002E0877" w:rsidP="002E0877">
            <w:pP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u w:val="single"/>
                <w:lang w:val="sr-Cyrl-RS"/>
              </w:rPr>
            </w:pPr>
          </w:p>
          <w:p w14:paraId="7503D700" w14:textId="4967F7EA" w:rsidR="000A0F7F" w:rsidRPr="007124C7" w:rsidRDefault="000A0F7F" w:rsidP="00534F55">
            <w:pPr>
              <w:pStyle w:val="ListParagraph"/>
              <w:widowControl w:val="0"/>
              <w:numPr>
                <w:ilvl w:val="0"/>
                <w:numId w:val="11"/>
              </w:numPr>
              <w:adjustRightInd w:val="0"/>
              <w:spacing w:line="276" w:lineRule="auto"/>
              <w:contextualSpacing w:val="0"/>
              <w:jc w:val="both"/>
              <w:textAlignment w:val="baseline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  <w:r w:rsidRPr="007124C7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Пословни простор – три просторије за које није утврђена делатност – локал број 1</w:t>
            </w:r>
            <w:r w:rsidRPr="007124C7">
              <w:rPr>
                <w:rFonts w:ascii="Tahoma" w:hAnsi="Tahoma" w:cs="Tahoma"/>
                <w:bCs/>
                <w:sz w:val="18"/>
                <w:szCs w:val="18"/>
                <w:lang w:val="sr-Cyrl-RS"/>
              </w:rPr>
              <w:t>, површине 40м</w:t>
            </w:r>
            <w:r w:rsidRPr="007124C7">
              <w:rPr>
                <w:rFonts w:ascii="Tahoma" w:hAnsi="Tahoma" w:cs="Tahoma"/>
                <w:bCs/>
                <w:sz w:val="18"/>
                <w:szCs w:val="18"/>
                <w:vertAlign w:val="superscript"/>
                <w:lang w:val="sr-Cyrl-RS"/>
              </w:rPr>
              <w:t>2</w:t>
            </w:r>
            <w:r w:rsidRPr="007124C7">
              <w:rPr>
                <w:rFonts w:ascii="Tahoma" w:hAnsi="Tahoma" w:cs="Tahoma"/>
                <w:bCs/>
                <w:sz w:val="18"/>
                <w:szCs w:val="18"/>
                <w:lang w:val="sr-Cyrl-RS"/>
              </w:rPr>
              <w:t>, уписан у листу непокретности број 1860 КО Врњачка Бања, као број посебног дела 1, у приземљу зграде бр. 1, у ул. Кнеза Милоша 1/С, на катастарској парцели број 394/1 КО Врњачка Бања, са правним статусом објекта који има употребну дозволу, у приватној својини Индустрије прехрамбрених производа „ПЛИМА ВРЊЦИ“ АД Врњачка Бања, са обимом удела 1/1.</w:t>
            </w:r>
          </w:p>
          <w:p w14:paraId="7F3A0644" w14:textId="77777777" w:rsidR="00C47889" w:rsidRPr="00C47889" w:rsidRDefault="00534F55" w:rsidP="00534F55">
            <w:pPr>
              <w:pStyle w:val="ListParagraph"/>
              <w:widowControl w:val="0"/>
              <w:numPr>
                <w:ilvl w:val="0"/>
                <w:numId w:val="11"/>
              </w:numPr>
              <w:adjustRightInd w:val="0"/>
              <w:contextualSpacing w:val="0"/>
              <w:jc w:val="both"/>
              <w:textAlignment w:val="baseline"/>
              <w:rPr>
                <w:rFonts w:ascii="Tahoma" w:hAnsi="Tahoma" w:cs="Tahoma"/>
                <w:bCs/>
                <w:sz w:val="18"/>
                <w:szCs w:val="18"/>
                <w:lang w:val="sr-Cyrl-CS"/>
              </w:rPr>
            </w:pPr>
            <w:r w:rsidRPr="007124C7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 xml:space="preserve">Покретна имовина – </w:t>
            </w:r>
            <w:r w:rsidR="007124C7" w:rsidRPr="007124C7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2</w:t>
            </w:r>
            <w:r w:rsidRPr="007124C7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 xml:space="preserve"> КИОСК</w:t>
            </w:r>
            <w:r w:rsidR="007124C7" w:rsidRPr="007124C7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А</w:t>
            </w:r>
            <w:r w:rsidR="00C47889">
              <w:rPr>
                <w:rFonts w:ascii="Tahoma" w:hAnsi="Tahoma" w:cs="Tahoma"/>
                <w:b/>
                <w:sz w:val="18"/>
                <w:szCs w:val="18"/>
                <w:lang w:val="sr-Latn-RS"/>
              </w:rPr>
              <w:t>:</w:t>
            </w:r>
          </w:p>
          <w:p w14:paraId="5632B4D6" w14:textId="05A0A72C" w:rsidR="00534F55" w:rsidRPr="007124C7" w:rsidRDefault="007124C7" w:rsidP="00C47889">
            <w:pPr>
              <w:pStyle w:val="ListParagraph"/>
              <w:widowControl w:val="0"/>
              <w:adjustRightInd w:val="0"/>
              <w:contextualSpacing w:val="0"/>
              <w:jc w:val="both"/>
              <w:textAlignment w:val="baseline"/>
              <w:rPr>
                <w:rFonts w:ascii="Tahoma" w:hAnsi="Tahoma" w:cs="Tahoma"/>
                <w:bCs/>
                <w:sz w:val="18"/>
                <w:szCs w:val="18"/>
                <w:lang w:val="sr-Cyrl-CS"/>
              </w:rPr>
            </w:pPr>
            <w:r w:rsidRPr="007124C7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један</w:t>
            </w:r>
            <w:r w:rsidR="00534F55" w:rsidRPr="007124C7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 xml:space="preserve"> у Врњачкој Бањи, </w:t>
            </w:r>
            <w:r w:rsidR="00534F55" w:rsidRPr="007124C7">
              <w:rPr>
                <w:rFonts w:ascii="Tahoma" w:hAnsi="Tahoma" w:cs="Tahoma"/>
                <w:bCs/>
                <w:sz w:val="18"/>
                <w:szCs w:val="18"/>
                <w:lang w:val="sr-Cyrl-CS"/>
              </w:rPr>
              <w:t>у насељу Рај, ул. Олимпијска бб</w:t>
            </w:r>
            <w:r w:rsidRPr="007124C7">
              <w:rPr>
                <w:rFonts w:ascii="Tahoma" w:hAnsi="Tahoma" w:cs="Tahoma"/>
                <w:bCs/>
                <w:sz w:val="18"/>
                <w:szCs w:val="18"/>
                <w:lang w:val="sr-Cyrl-CS"/>
              </w:rPr>
              <w:t xml:space="preserve"> и </w:t>
            </w:r>
            <w:r w:rsidRPr="007124C7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један у Трстенику</w:t>
            </w:r>
            <w:r w:rsidRPr="007124C7">
              <w:rPr>
                <w:rFonts w:ascii="Tahoma" w:hAnsi="Tahoma" w:cs="Tahoma"/>
                <w:bCs/>
                <w:sz w:val="18"/>
                <w:szCs w:val="18"/>
                <w:lang w:val="sr-Cyrl-CS"/>
              </w:rPr>
              <w:t xml:space="preserve">, </w:t>
            </w:r>
            <w:r w:rsidR="00C95D65">
              <w:rPr>
                <w:rFonts w:ascii="Tahoma" w:hAnsi="Tahoma" w:cs="Tahoma"/>
                <w:bCs/>
                <w:sz w:val="18"/>
                <w:szCs w:val="18"/>
                <w:lang w:val="sr-Cyrl-CS"/>
              </w:rPr>
              <w:t>испред</w:t>
            </w:r>
            <w:r w:rsidRPr="007124C7">
              <w:rPr>
                <w:rFonts w:ascii="Tahoma" w:hAnsi="Tahoma" w:cs="Tahoma"/>
                <w:bCs/>
                <w:sz w:val="18"/>
                <w:szCs w:val="18"/>
                <w:lang w:val="sr-Cyrl-CS"/>
              </w:rPr>
              <w:t xml:space="preserve"> аутобуске станице, ул. Светога Саве бб.</w:t>
            </w:r>
          </w:p>
          <w:p w14:paraId="2127066D" w14:textId="2F5C186E" w:rsidR="002E0877" w:rsidRPr="007124C7" w:rsidRDefault="002E0877" w:rsidP="002E0877">
            <w:pPr>
              <w:jc w:val="both"/>
              <w:rPr>
                <w:rFonts w:ascii="Tahoma" w:hAnsi="Tahoma" w:cs="Tahoma"/>
                <w:b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813" w:type="pct"/>
            <w:shd w:val="clear" w:color="000000" w:fill="FFFFFF"/>
            <w:vAlign w:val="center"/>
          </w:tcPr>
          <w:p w14:paraId="712E3665" w14:textId="2B80F817" w:rsidR="002E0877" w:rsidRPr="007124C7" w:rsidRDefault="008C48B3" w:rsidP="002E0877">
            <w:pPr>
              <w:ind w:right="-47"/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7124C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sr-Cyrl-RS"/>
              </w:rPr>
              <w:t>1.2</w:t>
            </w:r>
            <w:r w:rsidR="00FC0A9F" w:rsidRPr="007124C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sr-Cyrl-RS"/>
              </w:rPr>
              <w:t>9</w:t>
            </w:r>
            <w:r w:rsidR="007124C7" w:rsidRPr="007124C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sr-Cyrl-RS"/>
              </w:rPr>
              <w:t>8</w:t>
            </w:r>
            <w:r w:rsidRPr="007124C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sr-Cyrl-RS"/>
              </w:rPr>
              <w:t>.</w:t>
            </w:r>
            <w:r w:rsidR="007124C7" w:rsidRPr="007124C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sr-Cyrl-RS"/>
              </w:rPr>
              <w:t>0</w:t>
            </w:r>
            <w:r w:rsidRPr="007124C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sr-Cyrl-RS"/>
              </w:rPr>
              <w:t>59,</w:t>
            </w:r>
            <w:r w:rsidR="006F2C2D" w:rsidRPr="007124C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sr-Latn-RS"/>
              </w:rPr>
              <w:t>5</w:t>
            </w:r>
            <w:r w:rsidRPr="007124C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885" w:type="pct"/>
            <w:shd w:val="clear" w:color="000000" w:fill="FFFFFF"/>
            <w:vAlign w:val="center"/>
          </w:tcPr>
          <w:p w14:paraId="14E9C6BE" w14:textId="3D8F5E4B" w:rsidR="002E0877" w:rsidRPr="007124C7" w:rsidRDefault="002E0877" w:rsidP="002E087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7124C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sr-Cyrl-RS"/>
              </w:rPr>
              <w:t>51</w:t>
            </w:r>
            <w:r w:rsidR="007124C7" w:rsidRPr="007124C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sr-Cyrl-RS"/>
              </w:rPr>
              <w:t>9</w:t>
            </w:r>
            <w:r w:rsidRPr="007124C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.</w:t>
            </w:r>
            <w:r w:rsidR="00A63954" w:rsidRPr="007124C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sr-Cyrl-RS"/>
              </w:rPr>
              <w:t>223</w:t>
            </w:r>
            <w:r w:rsidR="00A63954" w:rsidRPr="007124C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,8</w:t>
            </w:r>
            <w:r w:rsidRPr="007124C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14:paraId="6CB71A68" w14:textId="5772F12A" w:rsidR="002E0877" w:rsidRPr="007124C7" w:rsidRDefault="002E0877" w:rsidP="002E0877">
      <w:pPr>
        <w:ind w:right="-376"/>
        <w:rPr>
          <w:rFonts w:ascii="Tahoma" w:hAnsi="Tahoma" w:cs="Tahoma"/>
          <w:b/>
          <w:sz w:val="18"/>
          <w:szCs w:val="18"/>
          <w:lang w:val="sr-Cyrl-CS"/>
        </w:rPr>
      </w:pPr>
    </w:p>
    <w:p w14:paraId="74E9F55F" w14:textId="068F09A4" w:rsidR="00F52A22" w:rsidRPr="007124C7" w:rsidRDefault="008C48B3" w:rsidP="00F52A22">
      <w:pPr>
        <w:spacing w:after="120"/>
        <w:ind w:right="49"/>
        <w:jc w:val="both"/>
        <w:rPr>
          <w:rFonts w:ascii="Tahoma" w:hAnsi="Tahoma" w:cs="Tahoma"/>
          <w:i/>
          <w:sz w:val="18"/>
          <w:szCs w:val="18"/>
          <w:lang w:val="sr-Latn-RS"/>
        </w:rPr>
      </w:pPr>
      <w:r w:rsidRPr="007124C7">
        <w:rPr>
          <w:rFonts w:ascii="Tahoma" w:hAnsi="Tahoma" w:cs="Tahoma"/>
          <w:i/>
          <w:sz w:val="18"/>
          <w:szCs w:val="18"/>
          <w:lang w:val="sr-Cyrl-CS"/>
        </w:rPr>
        <w:t>Списак имовине стечајног дужника која је предмет продаје, детаљно је приказан у продајној документацији</w:t>
      </w:r>
      <w:r w:rsidR="00F52A22" w:rsidRPr="007124C7">
        <w:rPr>
          <w:rFonts w:ascii="Tahoma" w:hAnsi="Tahoma" w:cs="Tahoma"/>
          <w:i/>
          <w:sz w:val="18"/>
          <w:szCs w:val="18"/>
          <w:lang w:val="sr-Latn-RS"/>
        </w:rPr>
        <w:t>.</w:t>
      </w:r>
    </w:p>
    <w:p w14:paraId="1CDFB0BF" w14:textId="77777777" w:rsidR="008C48B3" w:rsidRPr="007124C7" w:rsidRDefault="008C48B3" w:rsidP="007D394C">
      <w:pPr>
        <w:ind w:right="49"/>
        <w:jc w:val="both"/>
        <w:rPr>
          <w:rFonts w:ascii="Tahoma" w:hAnsi="Tahoma" w:cs="Tahoma"/>
          <w:sz w:val="18"/>
          <w:szCs w:val="18"/>
          <w:lang w:val="sr-Cyrl-CS"/>
        </w:rPr>
      </w:pPr>
      <w:r w:rsidRPr="007124C7">
        <w:rPr>
          <w:rFonts w:ascii="Tahoma" w:hAnsi="Tahoma" w:cs="Tahoma"/>
          <w:sz w:val="18"/>
          <w:szCs w:val="18"/>
          <w:lang w:val="sr-Cyrl-CS"/>
        </w:rPr>
        <w:t>Право на учешће у поступку продаје имају сва правна и физичка лица</w:t>
      </w:r>
      <w:r w:rsidRPr="007124C7">
        <w:rPr>
          <w:rFonts w:ascii="Tahoma" w:hAnsi="Tahoma" w:cs="Tahoma"/>
          <w:sz w:val="18"/>
          <w:szCs w:val="18"/>
          <w:lang w:val="ru-RU"/>
        </w:rPr>
        <w:t xml:space="preserve"> </w:t>
      </w:r>
      <w:r w:rsidRPr="007124C7">
        <w:rPr>
          <w:rFonts w:ascii="Tahoma" w:hAnsi="Tahoma" w:cs="Tahoma"/>
          <w:sz w:val="18"/>
          <w:szCs w:val="18"/>
          <w:lang w:val="sr-Cyrl-CS"/>
        </w:rPr>
        <w:t>која:</w:t>
      </w:r>
    </w:p>
    <w:p w14:paraId="4C8C3FF1" w14:textId="77777777" w:rsidR="008C48B3" w:rsidRPr="007124C7" w:rsidRDefault="008C48B3" w:rsidP="007D394C">
      <w:pPr>
        <w:ind w:right="49"/>
        <w:jc w:val="both"/>
        <w:rPr>
          <w:rFonts w:ascii="Tahoma" w:hAnsi="Tahoma" w:cs="Tahoma"/>
          <w:sz w:val="18"/>
          <w:szCs w:val="18"/>
          <w:lang w:val="sr-Cyrl-CS"/>
        </w:rPr>
      </w:pPr>
    </w:p>
    <w:p w14:paraId="3B7DCF00" w14:textId="77777777" w:rsidR="008C48B3" w:rsidRPr="007124C7" w:rsidRDefault="008C48B3" w:rsidP="007D394C">
      <w:pPr>
        <w:ind w:right="49"/>
        <w:jc w:val="both"/>
        <w:rPr>
          <w:rFonts w:ascii="Tahoma" w:hAnsi="Tahoma" w:cs="Tahoma"/>
          <w:sz w:val="18"/>
          <w:szCs w:val="18"/>
          <w:lang w:val="sr-Cyrl-CS"/>
        </w:rPr>
      </w:pPr>
    </w:p>
    <w:p w14:paraId="60ADFA02" w14:textId="04A2A4DC" w:rsidR="008C48B3" w:rsidRPr="007124C7" w:rsidRDefault="008C48B3" w:rsidP="000C1C68">
      <w:pPr>
        <w:numPr>
          <w:ilvl w:val="0"/>
          <w:numId w:val="1"/>
        </w:numPr>
        <w:tabs>
          <w:tab w:val="clear" w:pos="720"/>
          <w:tab w:val="num" w:pos="426"/>
        </w:tabs>
        <w:ind w:left="426" w:right="49" w:hanging="426"/>
        <w:jc w:val="both"/>
        <w:rPr>
          <w:rFonts w:ascii="Tahoma" w:hAnsi="Tahoma" w:cs="Tahoma"/>
          <w:sz w:val="18"/>
          <w:szCs w:val="18"/>
          <w:lang w:val="sr-Cyrl-CS"/>
        </w:rPr>
      </w:pPr>
      <w:r w:rsidRPr="007124C7">
        <w:rPr>
          <w:rFonts w:ascii="Tahoma" w:hAnsi="Tahoma" w:cs="Tahoma"/>
          <w:sz w:val="18"/>
          <w:szCs w:val="18"/>
          <w:lang w:val="sr-Cyrl-CS"/>
        </w:rPr>
        <w:t xml:space="preserve">након добијања профактуре, изврше уплату ради откупа продајне документације у износу од </w:t>
      </w:r>
      <w:r w:rsidR="002A431A" w:rsidRPr="007124C7">
        <w:rPr>
          <w:rFonts w:ascii="Tahoma" w:hAnsi="Tahoma" w:cs="Tahoma"/>
          <w:sz w:val="18"/>
          <w:szCs w:val="18"/>
          <w:lang w:val="sr-Cyrl-CS"/>
        </w:rPr>
        <w:t>50.000,00</w:t>
      </w:r>
      <w:r w:rsidRPr="007124C7">
        <w:rPr>
          <w:rFonts w:ascii="Tahoma" w:hAnsi="Tahoma" w:cs="Tahoma"/>
          <w:sz w:val="18"/>
          <w:szCs w:val="18"/>
          <w:lang w:val="sr-Cyrl-CS"/>
        </w:rPr>
        <w:t xml:space="preserve"> динара плус ПДВ за Целину 1. Профактура се м</w:t>
      </w:r>
      <w:r w:rsidR="000C1C68" w:rsidRPr="007124C7">
        <w:rPr>
          <w:rFonts w:ascii="Tahoma" w:hAnsi="Tahoma" w:cs="Tahoma"/>
          <w:sz w:val="18"/>
          <w:szCs w:val="18"/>
          <w:lang w:val="sr-Cyrl-CS"/>
        </w:rPr>
        <w:t>ора</w:t>
      </w:r>
      <w:r w:rsidRPr="007124C7">
        <w:rPr>
          <w:rFonts w:ascii="Tahoma" w:hAnsi="Tahoma" w:cs="Tahoma"/>
          <w:sz w:val="18"/>
          <w:szCs w:val="18"/>
          <w:lang w:val="sr-Cyrl-CS"/>
        </w:rPr>
        <w:t xml:space="preserve"> преузети сваког радног дана до </w:t>
      </w:r>
      <w:r w:rsidR="006B7518">
        <w:rPr>
          <w:rFonts w:ascii="Tahoma" w:hAnsi="Tahoma" w:cs="Tahoma"/>
          <w:b/>
          <w:bCs/>
          <w:sz w:val="18"/>
          <w:szCs w:val="18"/>
          <w:lang w:val="sr-Latn-RS"/>
        </w:rPr>
        <w:t>10</w:t>
      </w:r>
      <w:r w:rsidRPr="007124C7">
        <w:rPr>
          <w:rFonts w:ascii="Tahoma" w:hAnsi="Tahoma" w:cs="Tahoma"/>
          <w:b/>
          <w:sz w:val="18"/>
          <w:szCs w:val="18"/>
        </w:rPr>
        <w:t>.</w:t>
      </w:r>
      <w:r w:rsidR="006B7518">
        <w:rPr>
          <w:rFonts w:ascii="Tahoma" w:hAnsi="Tahoma" w:cs="Tahoma"/>
          <w:b/>
          <w:sz w:val="18"/>
          <w:szCs w:val="18"/>
          <w:lang w:val="sr-Latn-RS"/>
        </w:rPr>
        <w:t>01</w:t>
      </w:r>
      <w:r w:rsidRPr="007124C7">
        <w:rPr>
          <w:rFonts w:ascii="Tahoma" w:hAnsi="Tahoma" w:cs="Tahoma"/>
          <w:b/>
          <w:sz w:val="18"/>
          <w:szCs w:val="18"/>
        </w:rPr>
        <w:t>.202</w:t>
      </w:r>
      <w:r w:rsidR="006B7518">
        <w:rPr>
          <w:rFonts w:ascii="Tahoma" w:hAnsi="Tahoma" w:cs="Tahoma"/>
          <w:b/>
          <w:sz w:val="18"/>
          <w:szCs w:val="18"/>
          <w:lang w:val="sr-Latn-RS"/>
        </w:rPr>
        <w:t>2</w:t>
      </w:r>
      <w:r w:rsidRPr="007124C7">
        <w:rPr>
          <w:rFonts w:ascii="Tahoma" w:hAnsi="Tahoma" w:cs="Tahoma"/>
          <w:b/>
          <w:sz w:val="18"/>
          <w:szCs w:val="18"/>
          <w:lang w:val="sr-Latn-CS"/>
        </w:rPr>
        <w:t>.</w:t>
      </w:r>
      <w:r w:rsidRPr="007124C7">
        <w:rPr>
          <w:rFonts w:ascii="Tahoma" w:hAnsi="Tahoma" w:cs="Tahoma"/>
          <w:sz w:val="18"/>
          <w:szCs w:val="18"/>
        </w:rPr>
        <w:t xml:space="preserve"> </w:t>
      </w:r>
      <w:r w:rsidRPr="007124C7">
        <w:rPr>
          <w:rFonts w:ascii="Tahoma" w:hAnsi="Tahoma" w:cs="Tahoma"/>
          <w:b/>
          <w:bCs/>
          <w:sz w:val="18"/>
          <w:szCs w:val="18"/>
          <w:lang w:val="sr-Cyrl-CS"/>
        </w:rPr>
        <w:t>године</w:t>
      </w:r>
      <w:r w:rsidRPr="007124C7">
        <w:rPr>
          <w:rFonts w:ascii="Tahoma" w:hAnsi="Tahoma" w:cs="Tahoma"/>
          <w:sz w:val="18"/>
          <w:szCs w:val="18"/>
          <w:lang w:val="sr-Latn-CS"/>
        </w:rPr>
        <w:t xml:space="preserve"> </w:t>
      </w:r>
      <w:r w:rsidRPr="007124C7">
        <w:rPr>
          <w:rFonts w:ascii="Tahoma" w:hAnsi="Tahoma" w:cs="Tahoma"/>
          <w:sz w:val="18"/>
          <w:szCs w:val="18"/>
          <w:lang w:val="sr-Cyrl-CS"/>
        </w:rPr>
        <w:t xml:space="preserve">у периоду од </w:t>
      </w:r>
      <w:r w:rsidRPr="007124C7">
        <w:rPr>
          <w:rFonts w:ascii="Tahoma" w:hAnsi="Tahoma" w:cs="Tahoma"/>
          <w:sz w:val="18"/>
          <w:szCs w:val="18"/>
          <w:lang w:val="sr-Latn-CS"/>
        </w:rPr>
        <w:t>9:00</w:t>
      </w:r>
      <w:r w:rsidRPr="007124C7">
        <w:rPr>
          <w:rFonts w:ascii="Tahoma" w:hAnsi="Tahoma" w:cs="Tahoma"/>
          <w:sz w:val="18"/>
          <w:szCs w:val="18"/>
          <w:lang w:val="sr-Cyrl-CS"/>
        </w:rPr>
        <w:t xml:space="preserve"> до </w:t>
      </w:r>
      <w:r w:rsidRPr="007124C7">
        <w:rPr>
          <w:rFonts w:ascii="Tahoma" w:hAnsi="Tahoma" w:cs="Tahoma"/>
          <w:sz w:val="18"/>
          <w:szCs w:val="18"/>
          <w:lang w:val="sr-Latn-CS"/>
        </w:rPr>
        <w:t>1</w:t>
      </w:r>
      <w:r w:rsidRPr="007124C7">
        <w:rPr>
          <w:rFonts w:ascii="Tahoma" w:hAnsi="Tahoma" w:cs="Tahoma"/>
          <w:sz w:val="18"/>
          <w:szCs w:val="18"/>
          <w:lang w:val="sr-Cyrl-RS"/>
        </w:rPr>
        <w:t>5</w:t>
      </w:r>
      <w:r w:rsidRPr="007124C7">
        <w:rPr>
          <w:rFonts w:ascii="Tahoma" w:hAnsi="Tahoma" w:cs="Tahoma"/>
          <w:sz w:val="18"/>
          <w:szCs w:val="18"/>
          <w:lang w:val="sr-Latn-CS"/>
        </w:rPr>
        <w:t>:00</w:t>
      </w:r>
      <w:r w:rsidRPr="007124C7">
        <w:rPr>
          <w:rFonts w:ascii="Tahoma" w:hAnsi="Tahoma" w:cs="Tahoma"/>
          <w:sz w:val="18"/>
          <w:szCs w:val="18"/>
          <w:lang w:val="sr-Cyrl-CS"/>
        </w:rPr>
        <w:t xml:space="preserve"> часова, уз претходну најаву на телефон повереника на број 066/217-500, или </w:t>
      </w:r>
      <w:r w:rsidR="00FF7093" w:rsidRPr="007124C7">
        <w:rPr>
          <w:rFonts w:ascii="Tahoma" w:hAnsi="Tahoma" w:cs="Tahoma"/>
          <w:sz w:val="18"/>
          <w:szCs w:val="18"/>
          <w:lang w:val="sr-Latn-RS"/>
        </w:rPr>
        <w:t>e-</w:t>
      </w:r>
      <w:r w:rsidRPr="007124C7">
        <w:rPr>
          <w:rFonts w:ascii="Tahoma" w:hAnsi="Tahoma" w:cs="Tahoma"/>
          <w:sz w:val="18"/>
          <w:szCs w:val="18"/>
          <w:lang w:val="sr-Cyrl-CS"/>
        </w:rPr>
        <w:t>м</w:t>
      </w:r>
      <w:r w:rsidR="00FF7093" w:rsidRPr="007124C7">
        <w:rPr>
          <w:rFonts w:ascii="Tahoma" w:hAnsi="Tahoma" w:cs="Tahoma"/>
          <w:sz w:val="18"/>
          <w:szCs w:val="18"/>
          <w:lang w:val="sr-Latn-RS"/>
        </w:rPr>
        <w:t>eila</w:t>
      </w:r>
      <w:r w:rsidRPr="007124C7">
        <w:rPr>
          <w:rFonts w:ascii="Tahoma" w:hAnsi="Tahoma" w:cs="Tahoma"/>
          <w:sz w:val="18"/>
          <w:szCs w:val="18"/>
          <w:lang w:val="sr-Cyrl-CS"/>
        </w:rPr>
        <w:t xml:space="preserve">: </w:t>
      </w:r>
      <w:hyperlink r:id="rId6" w:history="1">
        <w:r w:rsidR="00622764" w:rsidRPr="007124C7">
          <w:rPr>
            <w:rStyle w:val="Hyperlink"/>
            <w:rFonts w:ascii="Tahoma" w:hAnsi="Tahoma" w:cs="Tahoma"/>
            <w:sz w:val="18"/>
            <w:szCs w:val="18"/>
            <w:lang w:val="sr-Latn-RS"/>
          </w:rPr>
          <w:t>ivanovic0107@gmail.com</w:t>
        </w:r>
      </w:hyperlink>
      <w:r w:rsidR="000C1C68" w:rsidRPr="007124C7">
        <w:rPr>
          <w:rFonts w:ascii="Tahoma" w:hAnsi="Tahoma" w:cs="Tahoma"/>
          <w:sz w:val="18"/>
          <w:szCs w:val="18"/>
          <w:lang w:val="sr-Cyrl-CS"/>
        </w:rPr>
        <w:t xml:space="preserve">. </w:t>
      </w:r>
      <w:r w:rsidRPr="007124C7">
        <w:rPr>
          <w:rFonts w:ascii="Tahoma" w:hAnsi="Tahoma" w:cs="Tahoma"/>
          <w:b/>
          <w:bCs/>
          <w:sz w:val="18"/>
          <w:szCs w:val="18"/>
          <w:lang w:val="sr-Cyrl-CS"/>
        </w:rPr>
        <w:t>Рок за откуп продајне документације је</w:t>
      </w:r>
      <w:r w:rsidRPr="007124C7">
        <w:rPr>
          <w:rFonts w:ascii="Tahoma" w:hAnsi="Tahoma" w:cs="Tahoma"/>
          <w:sz w:val="18"/>
          <w:szCs w:val="18"/>
          <w:lang w:val="sr-Latn-CS"/>
        </w:rPr>
        <w:t xml:space="preserve"> </w:t>
      </w:r>
      <w:r w:rsidR="006B7518">
        <w:rPr>
          <w:rFonts w:ascii="Tahoma" w:hAnsi="Tahoma" w:cs="Tahoma"/>
          <w:b/>
          <w:bCs/>
          <w:sz w:val="18"/>
          <w:szCs w:val="18"/>
          <w:lang w:val="sr-Latn-RS"/>
        </w:rPr>
        <w:t>10.01.2022</w:t>
      </w:r>
      <w:r w:rsidRPr="007124C7">
        <w:rPr>
          <w:rFonts w:ascii="Tahoma" w:hAnsi="Tahoma" w:cs="Tahoma"/>
          <w:b/>
          <w:bCs/>
          <w:sz w:val="18"/>
          <w:szCs w:val="18"/>
          <w:lang w:val="sr-Latn-CS"/>
        </w:rPr>
        <w:t>.</w:t>
      </w:r>
      <w:r w:rsidRPr="007124C7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7124C7">
        <w:rPr>
          <w:rFonts w:ascii="Tahoma" w:hAnsi="Tahoma" w:cs="Tahoma"/>
          <w:b/>
          <w:bCs/>
          <w:sz w:val="18"/>
          <w:szCs w:val="18"/>
          <w:lang w:val="sr-Cyrl-CS"/>
        </w:rPr>
        <w:t>године</w:t>
      </w:r>
      <w:r w:rsidRPr="007124C7">
        <w:rPr>
          <w:rFonts w:ascii="Tahoma" w:hAnsi="Tahoma" w:cs="Tahoma"/>
          <w:sz w:val="18"/>
          <w:szCs w:val="18"/>
          <w:lang w:val="sr-Latn-CS"/>
        </w:rPr>
        <w:t>.</w:t>
      </w:r>
    </w:p>
    <w:p w14:paraId="0D5D00BC" w14:textId="77777777" w:rsidR="008C48B3" w:rsidRPr="007124C7" w:rsidRDefault="008C48B3" w:rsidP="007D394C">
      <w:pPr>
        <w:ind w:left="426" w:right="49"/>
        <w:jc w:val="both"/>
        <w:rPr>
          <w:rFonts w:ascii="Tahoma" w:hAnsi="Tahoma" w:cs="Tahoma"/>
          <w:sz w:val="18"/>
          <w:szCs w:val="18"/>
          <w:lang w:val="sr-Cyrl-CS"/>
        </w:rPr>
      </w:pPr>
    </w:p>
    <w:p w14:paraId="43F1F640" w14:textId="3A4F8F03" w:rsidR="008C48B3" w:rsidRPr="007124C7" w:rsidRDefault="008C48B3" w:rsidP="007D394C">
      <w:pPr>
        <w:numPr>
          <w:ilvl w:val="0"/>
          <w:numId w:val="1"/>
        </w:numPr>
        <w:tabs>
          <w:tab w:val="clear" w:pos="720"/>
          <w:tab w:val="num" w:pos="360"/>
        </w:tabs>
        <w:ind w:left="360" w:right="49"/>
        <w:jc w:val="both"/>
        <w:rPr>
          <w:rFonts w:ascii="Tahoma" w:hAnsi="Tahoma" w:cs="Tahoma"/>
          <w:sz w:val="18"/>
          <w:szCs w:val="18"/>
          <w:lang w:val="sr-Cyrl-CS"/>
        </w:rPr>
      </w:pPr>
      <w:r w:rsidRPr="007124C7">
        <w:rPr>
          <w:rFonts w:ascii="Tahoma" w:hAnsi="Tahoma" w:cs="Tahoma"/>
          <w:sz w:val="18"/>
          <w:szCs w:val="18"/>
          <w:lang w:val="sr-Cyrl-CS"/>
        </w:rPr>
        <w:t xml:space="preserve">уплате </w:t>
      </w:r>
      <w:r w:rsidRPr="007124C7">
        <w:rPr>
          <w:rFonts w:ascii="Tahoma" w:hAnsi="Tahoma" w:cs="Tahoma"/>
          <w:b/>
          <w:bCs/>
          <w:sz w:val="18"/>
          <w:szCs w:val="18"/>
          <w:lang w:val="sr-Cyrl-CS"/>
        </w:rPr>
        <w:t>депозит</w:t>
      </w:r>
      <w:r w:rsidRPr="007124C7">
        <w:rPr>
          <w:rFonts w:ascii="Tahoma" w:hAnsi="Tahoma" w:cs="Tahoma"/>
          <w:b/>
          <w:bCs/>
          <w:sz w:val="18"/>
          <w:szCs w:val="18"/>
        </w:rPr>
        <w:t>a</w:t>
      </w:r>
      <w:r w:rsidRPr="007124C7">
        <w:rPr>
          <w:rFonts w:ascii="Tahoma" w:hAnsi="Tahoma" w:cs="Tahoma"/>
          <w:sz w:val="18"/>
          <w:szCs w:val="18"/>
          <w:lang w:val="sr-Cyrl-CS"/>
        </w:rPr>
        <w:t xml:space="preserve"> на текући рачун стечајног дужника бр:</w:t>
      </w:r>
      <w:r w:rsidRPr="007124C7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 w:rsidRPr="007124C7">
        <w:rPr>
          <w:rFonts w:ascii="Tahoma" w:hAnsi="Tahoma" w:cs="Tahoma"/>
          <w:b/>
          <w:sz w:val="18"/>
          <w:szCs w:val="18"/>
          <w:lang w:val="sr-Cyrl-CS"/>
        </w:rPr>
        <w:t>160-</w:t>
      </w:r>
      <w:r w:rsidR="003A38E7">
        <w:rPr>
          <w:rFonts w:ascii="Tahoma" w:hAnsi="Tahoma" w:cs="Tahoma"/>
          <w:b/>
          <w:sz w:val="18"/>
          <w:szCs w:val="18"/>
          <w:lang w:val="sr-Latn-RS"/>
        </w:rPr>
        <w:t>454352</w:t>
      </w:r>
      <w:r w:rsidRPr="007124C7">
        <w:rPr>
          <w:rFonts w:ascii="Tahoma" w:hAnsi="Tahoma" w:cs="Tahoma"/>
          <w:b/>
          <w:sz w:val="18"/>
          <w:szCs w:val="18"/>
          <w:lang w:val="sr-Cyrl-CS"/>
        </w:rPr>
        <w:t>-</w:t>
      </w:r>
      <w:r w:rsidR="003A38E7">
        <w:rPr>
          <w:rFonts w:ascii="Tahoma" w:hAnsi="Tahoma" w:cs="Tahoma"/>
          <w:b/>
          <w:sz w:val="18"/>
          <w:szCs w:val="18"/>
          <w:lang w:val="sr-Latn-RS"/>
        </w:rPr>
        <w:t>64</w:t>
      </w:r>
      <w:r w:rsidRPr="007124C7">
        <w:rPr>
          <w:rFonts w:ascii="Tahoma" w:hAnsi="Tahoma" w:cs="Tahoma"/>
          <w:b/>
          <w:sz w:val="18"/>
          <w:szCs w:val="18"/>
          <w:lang w:val="sr-Cyrl-CS"/>
        </w:rPr>
        <w:t xml:space="preserve"> </w:t>
      </w:r>
      <w:r w:rsidRPr="007124C7">
        <w:rPr>
          <w:rFonts w:ascii="Tahoma" w:hAnsi="Tahoma" w:cs="Tahoma"/>
          <w:sz w:val="18"/>
          <w:szCs w:val="18"/>
          <w:lang w:val="sr-Cyrl-CS"/>
        </w:rPr>
        <w:t xml:space="preserve">код </w:t>
      </w:r>
      <w:r w:rsidR="00FF7093" w:rsidRPr="007124C7">
        <w:rPr>
          <w:rFonts w:ascii="Tahoma" w:hAnsi="Tahoma" w:cs="Tahoma"/>
          <w:b/>
          <w:bCs/>
          <w:sz w:val="18"/>
          <w:szCs w:val="18"/>
          <w:lang w:val="sr-Cyrl-RS"/>
        </w:rPr>
        <w:t>Banca Intesa</w:t>
      </w:r>
      <w:r w:rsidR="00FF7093" w:rsidRPr="007124C7">
        <w:rPr>
          <w:rFonts w:ascii="Tahoma" w:hAnsi="Tahoma" w:cs="Tahoma"/>
          <w:b/>
          <w:bCs/>
          <w:sz w:val="18"/>
          <w:szCs w:val="18"/>
          <w:lang w:val="sr-Cyrl-CS"/>
        </w:rPr>
        <w:t xml:space="preserve"> ад Београд</w:t>
      </w:r>
      <w:r w:rsidRPr="007124C7">
        <w:rPr>
          <w:rFonts w:ascii="Tahoma" w:hAnsi="Tahoma" w:cs="Tahoma"/>
          <w:sz w:val="18"/>
          <w:szCs w:val="18"/>
          <w:lang w:val="sr-Cyrl-CS"/>
        </w:rPr>
        <w:t xml:space="preserve">, или положе неопозиву првокласну банкарску гаранцију наплативу на први позив, најкасније </w:t>
      </w:r>
      <w:r w:rsidR="000C1C68" w:rsidRPr="007124C7">
        <w:rPr>
          <w:rFonts w:ascii="Tahoma" w:hAnsi="Tahoma" w:cs="Tahoma"/>
          <w:b/>
          <w:bCs/>
          <w:sz w:val="18"/>
          <w:szCs w:val="18"/>
          <w:lang w:val="sr-Cyrl-CS"/>
        </w:rPr>
        <w:t>до</w:t>
      </w:r>
      <w:r w:rsidRPr="007124C7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6B7518">
        <w:rPr>
          <w:rFonts w:ascii="Tahoma" w:hAnsi="Tahoma" w:cs="Tahoma"/>
          <w:b/>
          <w:bCs/>
          <w:sz w:val="18"/>
          <w:szCs w:val="18"/>
          <w:lang w:val="sr-Latn-RS"/>
        </w:rPr>
        <w:t>12.01.2022</w:t>
      </w:r>
      <w:r w:rsidRPr="007124C7">
        <w:rPr>
          <w:rFonts w:ascii="Tahoma" w:hAnsi="Tahoma" w:cs="Tahoma"/>
          <w:b/>
          <w:bCs/>
          <w:sz w:val="18"/>
          <w:szCs w:val="18"/>
          <w:lang w:val="sr-Latn-CS"/>
        </w:rPr>
        <w:t>.</w:t>
      </w:r>
      <w:r w:rsidRPr="007124C7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7124C7">
        <w:rPr>
          <w:rFonts w:ascii="Tahoma" w:hAnsi="Tahoma" w:cs="Tahoma"/>
          <w:b/>
          <w:bCs/>
          <w:sz w:val="18"/>
          <w:szCs w:val="18"/>
          <w:lang w:val="sr-Cyrl-CS"/>
        </w:rPr>
        <w:t>године</w:t>
      </w:r>
      <w:r w:rsidRPr="007124C7">
        <w:rPr>
          <w:rFonts w:ascii="Tahoma" w:hAnsi="Tahoma" w:cs="Tahoma"/>
          <w:sz w:val="18"/>
          <w:szCs w:val="18"/>
          <w:lang w:val="sr-Cyrl-CS"/>
        </w:rPr>
        <w:t xml:space="preserve">. У случају да се као депозит положи првокласна банкарска гаранција, оригинал исте се ради провере мора доставити </w:t>
      </w:r>
      <w:r w:rsidRPr="007124C7">
        <w:rPr>
          <w:rFonts w:ascii="Tahoma" w:hAnsi="Tahoma" w:cs="Tahoma"/>
          <w:b/>
          <w:sz w:val="18"/>
          <w:szCs w:val="18"/>
          <w:u w:val="single"/>
          <w:lang w:val="sr-Cyrl-CS"/>
        </w:rPr>
        <w:t>искључиво лично</w:t>
      </w:r>
      <w:r w:rsidRPr="007124C7">
        <w:rPr>
          <w:rFonts w:ascii="Tahoma" w:hAnsi="Tahoma" w:cs="Tahoma"/>
          <w:sz w:val="18"/>
          <w:szCs w:val="18"/>
          <w:lang w:val="sr-Cyrl-CS"/>
        </w:rPr>
        <w:t xml:space="preserve"> служби финансија Агенције за лиценцирање стечајних управника, Београд, Теразије 23, 6. спрат,</w:t>
      </w:r>
      <w:r w:rsidRPr="007124C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7124C7">
        <w:rPr>
          <w:rFonts w:ascii="Tahoma" w:hAnsi="Tahoma" w:cs="Tahoma"/>
          <w:sz w:val="18"/>
          <w:szCs w:val="18"/>
          <w:lang w:val="sr-Cyrl-CS"/>
        </w:rPr>
        <w:t xml:space="preserve">најкасније </w:t>
      </w:r>
      <w:r w:rsidR="006B7518">
        <w:rPr>
          <w:rFonts w:ascii="Tahoma" w:hAnsi="Tahoma" w:cs="Tahoma"/>
          <w:b/>
          <w:sz w:val="18"/>
          <w:szCs w:val="18"/>
          <w:lang w:val="sr-Latn-RS"/>
        </w:rPr>
        <w:t>12.01</w:t>
      </w:r>
      <w:r w:rsidRPr="007124C7">
        <w:rPr>
          <w:rFonts w:ascii="Tahoma" w:hAnsi="Tahoma" w:cs="Tahoma"/>
          <w:b/>
          <w:sz w:val="18"/>
          <w:szCs w:val="18"/>
        </w:rPr>
        <w:t>.202</w:t>
      </w:r>
      <w:r w:rsidR="006B7518">
        <w:rPr>
          <w:rFonts w:ascii="Tahoma" w:hAnsi="Tahoma" w:cs="Tahoma"/>
          <w:b/>
          <w:sz w:val="18"/>
          <w:szCs w:val="18"/>
        </w:rPr>
        <w:t>2</w:t>
      </w:r>
      <w:r w:rsidRPr="007124C7">
        <w:rPr>
          <w:rFonts w:ascii="Tahoma" w:hAnsi="Tahoma" w:cs="Tahoma"/>
          <w:b/>
          <w:sz w:val="18"/>
          <w:szCs w:val="18"/>
          <w:lang w:val="sr-Latn-CS"/>
        </w:rPr>
        <w:t>.</w:t>
      </w:r>
      <w:r w:rsidRPr="007124C7">
        <w:rPr>
          <w:rFonts w:ascii="Tahoma" w:hAnsi="Tahoma" w:cs="Tahoma"/>
          <w:sz w:val="18"/>
          <w:szCs w:val="18"/>
        </w:rPr>
        <w:t xml:space="preserve"> </w:t>
      </w:r>
      <w:r w:rsidRPr="007124C7">
        <w:rPr>
          <w:rFonts w:ascii="Tahoma" w:hAnsi="Tahoma" w:cs="Tahoma"/>
          <w:b/>
          <w:bCs/>
          <w:sz w:val="18"/>
          <w:szCs w:val="18"/>
          <w:lang w:val="sr-Cyrl-CS"/>
        </w:rPr>
        <w:t>године</w:t>
      </w:r>
      <w:r w:rsidRPr="007124C7">
        <w:rPr>
          <w:rFonts w:ascii="Tahoma" w:hAnsi="Tahoma" w:cs="Tahoma"/>
          <w:sz w:val="18"/>
          <w:szCs w:val="18"/>
          <w:lang w:val="sr-Cyrl-CS"/>
        </w:rPr>
        <w:t xml:space="preserve"> до</w:t>
      </w:r>
      <w:r w:rsidRPr="007124C7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7124C7">
        <w:rPr>
          <w:rFonts w:ascii="Tahoma" w:hAnsi="Tahoma" w:cs="Tahoma"/>
          <w:b/>
          <w:sz w:val="18"/>
          <w:szCs w:val="18"/>
          <w:lang w:val="sr-Cyrl-RS"/>
        </w:rPr>
        <w:t>15</w:t>
      </w:r>
      <w:r w:rsidRPr="007124C7">
        <w:rPr>
          <w:rFonts w:ascii="Tahoma" w:hAnsi="Tahoma" w:cs="Tahoma"/>
          <w:b/>
          <w:sz w:val="18"/>
          <w:szCs w:val="18"/>
          <w:lang w:val="sr-Cyrl-BA"/>
        </w:rPr>
        <w:t xml:space="preserve"> часова</w:t>
      </w:r>
      <w:r w:rsidRPr="007124C7">
        <w:rPr>
          <w:rFonts w:ascii="Tahoma" w:hAnsi="Tahoma" w:cs="Tahoma"/>
          <w:sz w:val="18"/>
          <w:szCs w:val="18"/>
          <w:lang w:val="sr-Cyrl-CS"/>
        </w:rPr>
        <w:t xml:space="preserve"> по београдском времену</w:t>
      </w:r>
      <w:r w:rsidR="000C1C68" w:rsidRPr="007124C7">
        <w:rPr>
          <w:rFonts w:ascii="Tahoma" w:hAnsi="Tahoma" w:cs="Tahoma"/>
          <w:sz w:val="18"/>
          <w:szCs w:val="18"/>
          <w:lang w:val="sr-Cyrl-CS"/>
        </w:rPr>
        <w:t xml:space="preserve">. </w:t>
      </w:r>
      <w:r w:rsidRPr="007124C7">
        <w:rPr>
          <w:rFonts w:ascii="Tahoma" w:hAnsi="Tahoma" w:cs="Tahoma"/>
          <w:sz w:val="18"/>
          <w:szCs w:val="18"/>
          <w:lang w:val="sr-Cyrl-CS"/>
        </w:rPr>
        <w:t xml:space="preserve">У обзир ће се узети само банкарске гаранције које пристигну на назначену адресу у назначено време. Банкарска гаранција мора имати рок важења до </w:t>
      </w:r>
      <w:r w:rsidR="006B7518">
        <w:rPr>
          <w:rFonts w:ascii="Tahoma" w:hAnsi="Tahoma" w:cs="Tahoma"/>
          <w:b/>
          <w:sz w:val="18"/>
          <w:szCs w:val="18"/>
          <w:lang w:val="sr-Latn-RS"/>
        </w:rPr>
        <w:t>19</w:t>
      </w:r>
      <w:r w:rsidRPr="007124C7">
        <w:rPr>
          <w:rFonts w:ascii="Tahoma" w:hAnsi="Tahoma" w:cs="Tahoma"/>
          <w:b/>
          <w:sz w:val="18"/>
          <w:szCs w:val="18"/>
          <w:lang w:val="sr-Cyrl-RS"/>
        </w:rPr>
        <w:t>.0</w:t>
      </w:r>
      <w:r w:rsidR="006B7518">
        <w:rPr>
          <w:rFonts w:ascii="Tahoma" w:hAnsi="Tahoma" w:cs="Tahoma"/>
          <w:b/>
          <w:sz w:val="18"/>
          <w:szCs w:val="18"/>
          <w:lang w:val="sr-Latn-RS"/>
        </w:rPr>
        <w:t>3</w:t>
      </w:r>
      <w:r w:rsidRPr="007124C7">
        <w:rPr>
          <w:rFonts w:ascii="Tahoma" w:hAnsi="Tahoma" w:cs="Tahoma"/>
          <w:b/>
          <w:sz w:val="18"/>
          <w:szCs w:val="18"/>
        </w:rPr>
        <w:t>.202</w:t>
      </w:r>
      <w:r w:rsidRPr="007124C7">
        <w:rPr>
          <w:rFonts w:ascii="Tahoma" w:hAnsi="Tahoma" w:cs="Tahoma"/>
          <w:b/>
          <w:sz w:val="18"/>
          <w:szCs w:val="18"/>
          <w:lang w:val="sr-Cyrl-RS"/>
        </w:rPr>
        <w:t>2</w:t>
      </w:r>
      <w:r w:rsidRPr="007124C7">
        <w:rPr>
          <w:rFonts w:ascii="Tahoma" w:hAnsi="Tahoma" w:cs="Tahoma"/>
          <w:b/>
          <w:sz w:val="18"/>
          <w:szCs w:val="18"/>
        </w:rPr>
        <w:t>.</w:t>
      </w:r>
      <w:r w:rsidRPr="007124C7">
        <w:rPr>
          <w:rFonts w:ascii="Tahoma" w:hAnsi="Tahoma" w:cs="Tahoma"/>
          <w:b/>
          <w:sz w:val="18"/>
          <w:szCs w:val="18"/>
          <w:lang w:val="sr-Cyrl-CS"/>
        </w:rPr>
        <w:t xml:space="preserve"> </w:t>
      </w:r>
      <w:r w:rsidRPr="007124C7">
        <w:rPr>
          <w:rFonts w:ascii="Tahoma" w:hAnsi="Tahoma" w:cs="Tahoma"/>
          <w:b/>
          <w:bCs/>
          <w:sz w:val="18"/>
          <w:szCs w:val="18"/>
          <w:lang w:val="sr-Cyrl-CS"/>
        </w:rPr>
        <w:t>године</w:t>
      </w:r>
      <w:r w:rsidRPr="007124C7">
        <w:rPr>
          <w:rFonts w:ascii="Tahoma" w:hAnsi="Tahoma" w:cs="Tahoma"/>
          <w:b/>
          <w:bCs/>
          <w:sz w:val="18"/>
          <w:szCs w:val="18"/>
        </w:rPr>
        <w:t>.</w:t>
      </w:r>
    </w:p>
    <w:p w14:paraId="3480D9CE" w14:textId="454C2249" w:rsidR="008C48B3" w:rsidRPr="007124C7" w:rsidRDefault="008C48B3" w:rsidP="007D394C">
      <w:pPr>
        <w:numPr>
          <w:ilvl w:val="0"/>
          <w:numId w:val="1"/>
        </w:numPr>
        <w:tabs>
          <w:tab w:val="clear" w:pos="720"/>
          <w:tab w:val="num" w:pos="360"/>
        </w:tabs>
        <w:ind w:left="360" w:right="49"/>
        <w:jc w:val="both"/>
        <w:rPr>
          <w:rFonts w:ascii="Tahoma" w:hAnsi="Tahoma" w:cs="Tahoma"/>
          <w:sz w:val="18"/>
          <w:szCs w:val="18"/>
          <w:lang w:val="sr-Cyrl-CS"/>
        </w:rPr>
      </w:pPr>
      <w:r w:rsidRPr="007124C7">
        <w:rPr>
          <w:rFonts w:ascii="Tahoma" w:hAnsi="Tahoma" w:cs="Tahoma"/>
          <w:sz w:val="18"/>
          <w:szCs w:val="18"/>
          <w:lang w:val="sr-Cyrl-CS"/>
        </w:rPr>
        <w:t>потпишу изјаву о губитку права на повраћај депозита. Изјава чини саставни део продајне документације.</w:t>
      </w:r>
    </w:p>
    <w:p w14:paraId="14CC2F73" w14:textId="78451BF3" w:rsidR="005812E1" w:rsidRPr="007124C7" w:rsidRDefault="005812E1" w:rsidP="007D394C">
      <w:pPr>
        <w:ind w:right="49"/>
        <w:jc w:val="both"/>
        <w:rPr>
          <w:rFonts w:ascii="Tahoma" w:hAnsi="Tahoma" w:cs="Tahoma"/>
          <w:sz w:val="18"/>
          <w:szCs w:val="18"/>
          <w:lang w:val="sr-Cyrl-CS"/>
        </w:rPr>
      </w:pPr>
    </w:p>
    <w:p w14:paraId="64FA4638" w14:textId="0FBD48D9" w:rsidR="005812E1" w:rsidRPr="007124C7" w:rsidRDefault="005812E1" w:rsidP="007D394C">
      <w:pPr>
        <w:spacing w:line="276" w:lineRule="auto"/>
        <w:ind w:right="49"/>
        <w:jc w:val="both"/>
        <w:rPr>
          <w:rFonts w:ascii="Tahoma" w:hAnsi="Tahoma" w:cs="Tahoma"/>
          <w:sz w:val="18"/>
          <w:szCs w:val="18"/>
          <w:lang w:val="sr-Cyrl-CS"/>
        </w:rPr>
      </w:pPr>
      <w:r w:rsidRPr="007124C7">
        <w:rPr>
          <w:rFonts w:ascii="Tahoma" w:hAnsi="Tahoma" w:cs="Tahoma"/>
          <w:b/>
          <w:bCs/>
          <w:sz w:val="18"/>
          <w:szCs w:val="18"/>
          <w:lang w:val="sr-Cyrl-CS"/>
        </w:rPr>
        <w:t>Имовина се купује у виђеном стању</w:t>
      </w:r>
      <w:r w:rsidRPr="007124C7">
        <w:rPr>
          <w:rFonts w:ascii="Tahoma" w:hAnsi="Tahoma" w:cs="Tahoma"/>
          <w:sz w:val="18"/>
          <w:szCs w:val="18"/>
          <w:lang w:val="sr-Cyrl-CS"/>
        </w:rPr>
        <w:t xml:space="preserve"> и може се разгледати након откупа продајне документације, </w:t>
      </w:r>
      <w:r w:rsidRPr="007124C7">
        <w:rPr>
          <w:rFonts w:ascii="Tahoma" w:hAnsi="Tahoma" w:cs="Tahoma"/>
          <w:sz w:val="18"/>
          <w:szCs w:val="18"/>
          <w:lang w:val="ru-RU"/>
        </w:rPr>
        <w:t xml:space="preserve">сваким радним даном од 10 до 14 часова, </w:t>
      </w:r>
      <w:r w:rsidRPr="007124C7">
        <w:rPr>
          <w:rFonts w:ascii="Tahoma" w:hAnsi="Tahoma" w:cs="Tahoma"/>
          <w:sz w:val="18"/>
          <w:szCs w:val="18"/>
          <w:lang w:val="sr-Cyrl-CS"/>
        </w:rPr>
        <w:t xml:space="preserve">а најкасније до </w:t>
      </w:r>
      <w:r w:rsidR="006B7518">
        <w:rPr>
          <w:rFonts w:ascii="Tahoma" w:hAnsi="Tahoma" w:cs="Tahoma"/>
          <w:b/>
          <w:bCs/>
          <w:sz w:val="18"/>
          <w:szCs w:val="18"/>
          <w:lang w:val="sr-Latn-RS"/>
        </w:rPr>
        <w:t>12.01.2022</w:t>
      </w:r>
      <w:r w:rsidRPr="007124C7">
        <w:rPr>
          <w:rFonts w:ascii="Tahoma" w:hAnsi="Tahoma" w:cs="Tahoma"/>
          <w:b/>
          <w:bCs/>
          <w:sz w:val="18"/>
          <w:szCs w:val="18"/>
          <w:lang w:val="sr-Cyrl-CS"/>
        </w:rPr>
        <w:t>. године</w:t>
      </w:r>
      <w:r w:rsidRPr="007124C7">
        <w:rPr>
          <w:rFonts w:ascii="Tahoma" w:hAnsi="Tahoma" w:cs="Tahoma"/>
          <w:sz w:val="18"/>
          <w:szCs w:val="18"/>
          <w:lang w:val="ru-RU"/>
        </w:rPr>
        <w:t xml:space="preserve"> (уз претходну најаву </w:t>
      </w:r>
      <w:r w:rsidRPr="007124C7">
        <w:rPr>
          <w:rFonts w:ascii="Tahoma" w:hAnsi="Tahoma" w:cs="Tahoma"/>
          <w:sz w:val="18"/>
          <w:szCs w:val="18"/>
          <w:lang w:val="sr-Cyrl-CS"/>
        </w:rPr>
        <w:t>поверенику стечајног управника).</w:t>
      </w:r>
    </w:p>
    <w:p w14:paraId="0883DBD1" w14:textId="77777777" w:rsidR="00867481" w:rsidRPr="007124C7" w:rsidRDefault="00867481" w:rsidP="007D394C">
      <w:pPr>
        <w:ind w:right="49"/>
        <w:jc w:val="both"/>
        <w:rPr>
          <w:rFonts w:ascii="Tahoma" w:hAnsi="Tahoma" w:cs="Tahoma"/>
          <w:sz w:val="18"/>
          <w:szCs w:val="18"/>
          <w:lang w:val="sr-Cyrl-CS"/>
        </w:rPr>
      </w:pPr>
    </w:p>
    <w:p w14:paraId="19A3FAEF" w14:textId="27AEE4C3" w:rsidR="00867481" w:rsidRPr="007124C7" w:rsidRDefault="00867481" w:rsidP="007D394C">
      <w:pPr>
        <w:ind w:right="49"/>
        <w:contextualSpacing/>
        <w:jc w:val="both"/>
        <w:rPr>
          <w:rFonts w:ascii="Tahoma" w:hAnsi="Tahoma" w:cs="Tahoma"/>
          <w:bCs/>
          <w:sz w:val="18"/>
          <w:szCs w:val="18"/>
          <w:lang w:val="sr-Cyrl-CS"/>
        </w:rPr>
      </w:pPr>
      <w:r w:rsidRPr="007124C7">
        <w:rPr>
          <w:rFonts w:ascii="Tahoma" w:hAnsi="Tahoma" w:cs="Tahoma"/>
          <w:bCs/>
          <w:sz w:val="18"/>
          <w:szCs w:val="18"/>
          <w:lang w:val="sr-Cyrl-CS"/>
        </w:rPr>
        <w:t xml:space="preserve">Након уплате депозита, а најкасније до </w:t>
      </w:r>
      <w:r w:rsidR="006B7518">
        <w:rPr>
          <w:rFonts w:ascii="Tahoma" w:hAnsi="Tahoma" w:cs="Tahoma"/>
          <w:b/>
          <w:sz w:val="18"/>
          <w:szCs w:val="18"/>
          <w:lang w:val="sr-Latn-RS"/>
        </w:rPr>
        <w:t>14.01.2022</w:t>
      </w:r>
      <w:r w:rsidRPr="007124C7">
        <w:rPr>
          <w:rFonts w:ascii="Tahoma" w:hAnsi="Tahoma" w:cs="Tahoma"/>
          <w:b/>
          <w:sz w:val="18"/>
          <w:szCs w:val="18"/>
          <w:lang w:val="sr-Cyrl-CS"/>
        </w:rPr>
        <w:t>. године</w:t>
      </w:r>
      <w:r w:rsidRPr="007124C7">
        <w:rPr>
          <w:rFonts w:ascii="Tahoma" w:hAnsi="Tahoma" w:cs="Tahoma"/>
          <w:bCs/>
          <w:sz w:val="18"/>
          <w:szCs w:val="18"/>
          <w:lang w:val="sr-Cyrl-CS"/>
        </w:rPr>
        <w:t>, потенцијални купци, ради прововремене евиденције, морају предати поверенику Агенције за лиценцирање стечајних управника: попуњен образац пријаве за учешће на јавном надметању, доказ о уплати депозита или копију банкарске гаранције, потписану изјаву о губитку права на повраћај депозита, извод из регистра привредних субјеката и ОП образац (ако се као потенцијални купац пријављује правно лице), овлашћење за заступање (оверено), уколико јавном надметању не присуствује потенцијални купац лично (за физичка лица) или законски заступник (за правна лица).</w:t>
      </w:r>
    </w:p>
    <w:p w14:paraId="42DE521B" w14:textId="77777777" w:rsidR="00867481" w:rsidRPr="007124C7" w:rsidRDefault="00867481" w:rsidP="007D394C">
      <w:pPr>
        <w:ind w:right="49"/>
        <w:contextualSpacing/>
        <w:jc w:val="both"/>
        <w:rPr>
          <w:rFonts w:ascii="Tahoma" w:hAnsi="Tahoma" w:cs="Tahoma"/>
          <w:bCs/>
          <w:sz w:val="18"/>
          <w:szCs w:val="18"/>
          <w:lang w:val="sr-Cyrl-CS"/>
        </w:rPr>
      </w:pPr>
    </w:p>
    <w:p w14:paraId="6600A0E2" w14:textId="4EB403CA" w:rsidR="00867481" w:rsidRPr="007124C7" w:rsidRDefault="00867481" w:rsidP="007D394C">
      <w:pPr>
        <w:ind w:right="49"/>
        <w:contextualSpacing/>
        <w:jc w:val="both"/>
        <w:rPr>
          <w:rFonts w:ascii="Tahoma" w:hAnsi="Tahoma" w:cs="Tahoma"/>
          <w:bCs/>
          <w:sz w:val="18"/>
          <w:szCs w:val="18"/>
          <w:lang w:val="sr-Cyrl-CS"/>
        </w:rPr>
      </w:pPr>
      <w:r w:rsidRPr="007124C7">
        <w:rPr>
          <w:rFonts w:ascii="Tahoma" w:hAnsi="Tahoma" w:cs="Tahoma"/>
          <w:b/>
          <w:sz w:val="18"/>
          <w:szCs w:val="18"/>
          <w:lang w:val="sr-Cyrl-CS"/>
        </w:rPr>
        <w:t>Јавно надметање одржаће се</w:t>
      </w:r>
      <w:r w:rsidRPr="007124C7">
        <w:rPr>
          <w:rFonts w:ascii="Tahoma" w:hAnsi="Tahoma" w:cs="Tahoma"/>
          <w:bCs/>
          <w:sz w:val="18"/>
          <w:szCs w:val="18"/>
          <w:lang w:val="sr-Cyrl-CS"/>
        </w:rPr>
        <w:t xml:space="preserve"> дана </w:t>
      </w:r>
      <w:r w:rsidR="006B7518">
        <w:rPr>
          <w:rFonts w:ascii="Tahoma" w:hAnsi="Tahoma" w:cs="Tahoma"/>
          <w:b/>
          <w:sz w:val="18"/>
          <w:szCs w:val="18"/>
          <w:lang w:val="sr-Latn-RS"/>
        </w:rPr>
        <w:t>19.01.2022</w:t>
      </w:r>
      <w:r w:rsidRPr="007124C7">
        <w:rPr>
          <w:rFonts w:ascii="Tahoma" w:hAnsi="Tahoma" w:cs="Tahoma"/>
          <w:b/>
          <w:sz w:val="18"/>
          <w:szCs w:val="18"/>
          <w:lang w:val="sr-Cyrl-CS"/>
        </w:rPr>
        <w:t>. године</w:t>
      </w:r>
      <w:r w:rsidRPr="007124C7">
        <w:rPr>
          <w:rFonts w:ascii="Tahoma" w:hAnsi="Tahoma" w:cs="Tahoma"/>
          <w:bCs/>
          <w:sz w:val="18"/>
          <w:szCs w:val="18"/>
          <w:lang w:val="sr-Cyrl-CS"/>
        </w:rPr>
        <w:t xml:space="preserve"> у </w:t>
      </w:r>
      <w:r w:rsidRPr="007124C7">
        <w:rPr>
          <w:rFonts w:ascii="Tahoma" w:hAnsi="Tahoma" w:cs="Tahoma"/>
          <w:b/>
          <w:sz w:val="18"/>
          <w:szCs w:val="18"/>
          <w:lang w:val="sr-Cyrl-CS"/>
        </w:rPr>
        <w:t>12:00</w:t>
      </w:r>
      <w:r w:rsidRPr="007124C7">
        <w:rPr>
          <w:rFonts w:ascii="Tahoma" w:hAnsi="Tahoma" w:cs="Tahoma"/>
          <w:bCs/>
          <w:sz w:val="18"/>
          <w:szCs w:val="18"/>
          <w:lang w:val="sr-Cyrl-CS"/>
        </w:rPr>
        <w:t xml:space="preserve"> часова на адреси: </w:t>
      </w:r>
      <w:r w:rsidRPr="007124C7">
        <w:rPr>
          <w:rFonts w:ascii="Tahoma" w:hAnsi="Tahoma" w:cs="Tahoma"/>
          <w:b/>
          <w:sz w:val="18"/>
          <w:szCs w:val="18"/>
          <w:lang w:val="sr-Cyrl-CS"/>
        </w:rPr>
        <w:t>Агенција за лиценцирање стечајних управника, Београд, Теразије 23, III спрат</w:t>
      </w:r>
      <w:r w:rsidRPr="007124C7">
        <w:rPr>
          <w:rFonts w:ascii="Tahoma" w:hAnsi="Tahoma" w:cs="Tahoma"/>
          <w:bCs/>
          <w:sz w:val="18"/>
          <w:szCs w:val="18"/>
          <w:lang w:val="sr-Cyrl-CS"/>
        </w:rPr>
        <w:t xml:space="preserve">. Регистрација учесника почиње два сата пре почетка јавног </w:t>
      </w:r>
      <w:r w:rsidRPr="007124C7">
        <w:rPr>
          <w:rFonts w:ascii="Tahoma" w:hAnsi="Tahoma" w:cs="Tahoma"/>
          <w:bCs/>
          <w:sz w:val="18"/>
          <w:szCs w:val="18"/>
          <w:lang w:val="sr-Cyrl-CS"/>
        </w:rPr>
        <w:lastRenderedPageBreak/>
        <w:t>надметања, а завршава се 10 минута пре почетка јавног надметања, односно у периоду од 10</w:t>
      </w:r>
      <w:r w:rsidR="00F51B98" w:rsidRPr="007124C7">
        <w:rPr>
          <w:rFonts w:ascii="Tahoma" w:hAnsi="Tahoma" w:cs="Tahoma"/>
          <w:bCs/>
          <w:sz w:val="18"/>
          <w:szCs w:val="18"/>
          <w:lang w:val="sr-Latn-RS"/>
        </w:rPr>
        <w:t>:00</w:t>
      </w:r>
      <w:r w:rsidRPr="007124C7">
        <w:rPr>
          <w:rFonts w:ascii="Tahoma" w:hAnsi="Tahoma" w:cs="Tahoma"/>
          <w:bCs/>
          <w:sz w:val="18"/>
          <w:szCs w:val="18"/>
          <w:lang w:val="sr-Cyrl-CS"/>
        </w:rPr>
        <w:t xml:space="preserve"> до 11.50 часова, на истој адреси. </w:t>
      </w:r>
    </w:p>
    <w:p w14:paraId="514D160A" w14:textId="77777777" w:rsidR="00F51B98" w:rsidRPr="007124C7" w:rsidRDefault="00F51B98" w:rsidP="007D394C">
      <w:pPr>
        <w:ind w:right="49"/>
        <w:contextualSpacing/>
        <w:jc w:val="both"/>
        <w:rPr>
          <w:rFonts w:ascii="Tahoma" w:hAnsi="Tahoma" w:cs="Tahoma"/>
          <w:bCs/>
          <w:sz w:val="18"/>
          <w:szCs w:val="18"/>
          <w:lang w:val="sr-Cyrl-CS"/>
        </w:rPr>
      </w:pPr>
    </w:p>
    <w:p w14:paraId="4128FE74" w14:textId="79F1EE3A" w:rsidR="00867481" w:rsidRPr="007124C7" w:rsidRDefault="00867481" w:rsidP="007D394C">
      <w:pPr>
        <w:ind w:right="49"/>
        <w:contextualSpacing/>
        <w:jc w:val="both"/>
        <w:rPr>
          <w:rFonts w:ascii="Tahoma" w:hAnsi="Tahoma" w:cs="Tahoma"/>
          <w:bCs/>
          <w:sz w:val="18"/>
          <w:szCs w:val="18"/>
          <w:lang w:val="sr-Cyrl-CS"/>
        </w:rPr>
      </w:pPr>
      <w:r w:rsidRPr="007124C7">
        <w:rPr>
          <w:rFonts w:ascii="Tahoma" w:hAnsi="Tahoma" w:cs="Tahoma"/>
          <w:bCs/>
          <w:sz w:val="18"/>
          <w:szCs w:val="18"/>
          <w:lang w:val="sr-Cyrl-CS"/>
        </w:rPr>
        <w:t>Стечајни управник спроводи јавно надметање тако што:</w:t>
      </w:r>
    </w:p>
    <w:p w14:paraId="5CB687BF" w14:textId="28A182CB" w:rsidR="00867481" w:rsidRPr="007124C7" w:rsidRDefault="00867481" w:rsidP="007D394C">
      <w:pPr>
        <w:ind w:left="567" w:right="49" w:hanging="141"/>
        <w:contextualSpacing/>
        <w:jc w:val="both"/>
        <w:rPr>
          <w:rFonts w:ascii="Tahoma" w:hAnsi="Tahoma" w:cs="Tahoma"/>
          <w:bCs/>
          <w:sz w:val="18"/>
          <w:szCs w:val="18"/>
          <w:lang w:val="sr-Cyrl-CS"/>
        </w:rPr>
      </w:pPr>
      <w:r w:rsidRPr="007124C7">
        <w:rPr>
          <w:rFonts w:ascii="Tahoma" w:hAnsi="Tahoma" w:cs="Tahoma"/>
          <w:bCs/>
          <w:sz w:val="18"/>
          <w:szCs w:val="18"/>
          <w:lang w:val="sr-Cyrl-CS"/>
        </w:rPr>
        <w:t>1.</w:t>
      </w:r>
      <w:r w:rsidRPr="007124C7">
        <w:rPr>
          <w:rFonts w:ascii="Tahoma" w:hAnsi="Tahoma" w:cs="Tahoma"/>
          <w:bCs/>
          <w:sz w:val="18"/>
          <w:szCs w:val="18"/>
          <w:lang w:val="sr-Cyrl-CS"/>
        </w:rPr>
        <w:tab/>
        <w:t>региструје лица која имају право учешћа на јавном надметању (имају овлашћења или су лично      присутна)</w:t>
      </w:r>
    </w:p>
    <w:p w14:paraId="6182A1E5" w14:textId="77777777" w:rsidR="00867481" w:rsidRPr="007124C7" w:rsidRDefault="00867481" w:rsidP="007D394C">
      <w:pPr>
        <w:ind w:left="567" w:right="49" w:hanging="141"/>
        <w:contextualSpacing/>
        <w:jc w:val="both"/>
        <w:rPr>
          <w:rFonts w:ascii="Tahoma" w:hAnsi="Tahoma" w:cs="Tahoma"/>
          <w:bCs/>
          <w:sz w:val="18"/>
          <w:szCs w:val="18"/>
          <w:lang w:val="sr-Cyrl-CS"/>
        </w:rPr>
      </w:pPr>
      <w:r w:rsidRPr="007124C7">
        <w:rPr>
          <w:rFonts w:ascii="Tahoma" w:hAnsi="Tahoma" w:cs="Tahoma"/>
          <w:bCs/>
          <w:sz w:val="18"/>
          <w:szCs w:val="18"/>
          <w:lang w:val="sr-Cyrl-CS"/>
        </w:rPr>
        <w:t>2.</w:t>
      </w:r>
      <w:r w:rsidRPr="007124C7">
        <w:rPr>
          <w:rFonts w:ascii="Tahoma" w:hAnsi="Tahoma" w:cs="Tahoma"/>
          <w:bCs/>
          <w:sz w:val="18"/>
          <w:szCs w:val="18"/>
          <w:lang w:val="sr-Cyrl-CS"/>
        </w:rPr>
        <w:tab/>
        <w:t>отвара јавно надметање читајући правила надметања,</w:t>
      </w:r>
    </w:p>
    <w:p w14:paraId="6B89C387" w14:textId="77777777" w:rsidR="00867481" w:rsidRPr="007124C7" w:rsidRDefault="00867481" w:rsidP="007D394C">
      <w:pPr>
        <w:ind w:left="567" w:right="49" w:hanging="141"/>
        <w:contextualSpacing/>
        <w:jc w:val="both"/>
        <w:rPr>
          <w:rFonts w:ascii="Tahoma" w:hAnsi="Tahoma" w:cs="Tahoma"/>
          <w:bCs/>
          <w:sz w:val="18"/>
          <w:szCs w:val="18"/>
          <w:lang w:val="sr-Cyrl-CS"/>
        </w:rPr>
      </w:pPr>
      <w:r w:rsidRPr="007124C7">
        <w:rPr>
          <w:rFonts w:ascii="Tahoma" w:hAnsi="Tahoma" w:cs="Tahoma"/>
          <w:bCs/>
          <w:sz w:val="18"/>
          <w:szCs w:val="18"/>
          <w:lang w:val="sr-Cyrl-CS"/>
        </w:rPr>
        <w:t>3.</w:t>
      </w:r>
      <w:r w:rsidRPr="007124C7">
        <w:rPr>
          <w:rFonts w:ascii="Tahoma" w:hAnsi="Tahoma" w:cs="Tahoma"/>
          <w:bCs/>
          <w:sz w:val="18"/>
          <w:szCs w:val="18"/>
          <w:lang w:val="sr-Cyrl-CS"/>
        </w:rPr>
        <w:tab/>
        <w:t>позива учеснике да прихвате понуђену цену према унапред утврђеним корацима увећања,</w:t>
      </w:r>
    </w:p>
    <w:p w14:paraId="1F1EFD1E" w14:textId="77777777" w:rsidR="00867481" w:rsidRPr="007124C7" w:rsidRDefault="00867481" w:rsidP="007D394C">
      <w:pPr>
        <w:ind w:left="567" w:right="49" w:hanging="141"/>
        <w:contextualSpacing/>
        <w:jc w:val="both"/>
        <w:rPr>
          <w:rFonts w:ascii="Tahoma" w:hAnsi="Tahoma" w:cs="Tahoma"/>
          <w:bCs/>
          <w:sz w:val="18"/>
          <w:szCs w:val="18"/>
          <w:lang w:val="sr-Cyrl-CS"/>
        </w:rPr>
      </w:pPr>
      <w:r w:rsidRPr="007124C7">
        <w:rPr>
          <w:rFonts w:ascii="Tahoma" w:hAnsi="Tahoma" w:cs="Tahoma"/>
          <w:bCs/>
          <w:sz w:val="18"/>
          <w:szCs w:val="18"/>
          <w:lang w:val="sr-Cyrl-CS"/>
        </w:rPr>
        <w:t>4.</w:t>
      </w:r>
      <w:r w:rsidRPr="007124C7">
        <w:rPr>
          <w:rFonts w:ascii="Tahoma" w:hAnsi="Tahoma" w:cs="Tahoma"/>
          <w:bCs/>
          <w:sz w:val="18"/>
          <w:szCs w:val="18"/>
          <w:lang w:val="sr-Cyrl-CS"/>
        </w:rPr>
        <w:tab/>
        <w:t>одржава ред на јавном надметању,</w:t>
      </w:r>
    </w:p>
    <w:p w14:paraId="02E1311C" w14:textId="77777777" w:rsidR="00867481" w:rsidRPr="007124C7" w:rsidRDefault="00867481" w:rsidP="007D394C">
      <w:pPr>
        <w:ind w:left="567" w:right="49" w:hanging="141"/>
        <w:contextualSpacing/>
        <w:jc w:val="both"/>
        <w:rPr>
          <w:rFonts w:ascii="Tahoma" w:hAnsi="Tahoma" w:cs="Tahoma"/>
          <w:bCs/>
          <w:sz w:val="18"/>
          <w:szCs w:val="18"/>
          <w:lang w:val="sr-Cyrl-CS"/>
        </w:rPr>
      </w:pPr>
      <w:r w:rsidRPr="007124C7">
        <w:rPr>
          <w:rFonts w:ascii="Tahoma" w:hAnsi="Tahoma" w:cs="Tahoma"/>
          <w:bCs/>
          <w:sz w:val="18"/>
          <w:szCs w:val="18"/>
          <w:lang w:val="sr-Cyrl-CS"/>
        </w:rPr>
        <w:t>5.</w:t>
      </w:r>
      <w:r w:rsidRPr="007124C7">
        <w:rPr>
          <w:rFonts w:ascii="Tahoma" w:hAnsi="Tahoma" w:cs="Tahoma"/>
          <w:bCs/>
          <w:sz w:val="18"/>
          <w:szCs w:val="18"/>
          <w:lang w:val="sr-Cyrl-CS"/>
        </w:rPr>
        <w:tab/>
        <w:t>проглашава за купца учесника који је прихватио највишу понуђену цену</w:t>
      </w:r>
    </w:p>
    <w:p w14:paraId="14259E0C" w14:textId="77777777" w:rsidR="00867481" w:rsidRPr="007124C7" w:rsidRDefault="00867481" w:rsidP="007D394C">
      <w:pPr>
        <w:ind w:left="567" w:right="49" w:hanging="141"/>
        <w:contextualSpacing/>
        <w:jc w:val="both"/>
        <w:rPr>
          <w:rFonts w:ascii="Tahoma" w:hAnsi="Tahoma" w:cs="Tahoma"/>
          <w:bCs/>
          <w:sz w:val="18"/>
          <w:szCs w:val="18"/>
          <w:lang w:val="sr-Cyrl-CS"/>
        </w:rPr>
      </w:pPr>
      <w:r w:rsidRPr="007124C7">
        <w:rPr>
          <w:rFonts w:ascii="Tahoma" w:hAnsi="Tahoma" w:cs="Tahoma"/>
          <w:bCs/>
          <w:sz w:val="18"/>
          <w:szCs w:val="18"/>
          <w:lang w:val="sr-Cyrl-CS"/>
        </w:rPr>
        <w:t>6.</w:t>
      </w:r>
      <w:r w:rsidRPr="007124C7">
        <w:rPr>
          <w:rFonts w:ascii="Tahoma" w:hAnsi="Tahoma" w:cs="Tahoma"/>
          <w:bCs/>
          <w:sz w:val="18"/>
          <w:szCs w:val="18"/>
          <w:lang w:val="sr-Cyrl-CS"/>
        </w:rPr>
        <w:tab/>
        <w:t>потписује записник.</w:t>
      </w:r>
    </w:p>
    <w:p w14:paraId="022CDF8C" w14:textId="77777777" w:rsidR="00867481" w:rsidRPr="007124C7" w:rsidRDefault="00867481" w:rsidP="007D394C">
      <w:pPr>
        <w:ind w:right="49"/>
        <w:contextualSpacing/>
        <w:jc w:val="both"/>
        <w:rPr>
          <w:rFonts w:ascii="Tahoma" w:hAnsi="Tahoma" w:cs="Tahoma"/>
          <w:bCs/>
          <w:sz w:val="18"/>
          <w:szCs w:val="18"/>
          <w:lang w:val="sr-Cyrl-CS"/>
        </w:rPr>
      </w:pPr>
    </w:p>
    <w:p w14:paraId="0E88B649" w14:textId="77777777" w:rsidR="00867481" w:rsidRPr="007124C7" w:rsidRDefault="00867481" w:rsidP="007D394C">
      <w:pPr>
        <w:ind w:right="49"/>
        <w:contextualSpacing/>
        <w:jc w:val="both"/>
        <w:rPr>
          <w:rFonts w:ascii="Tahoma" w:hAnsi="Tahoma" w:cs="Tahoma"/>
          <w:bCs/>
          <w:sz w:val="18"/>
          <w:szCs w:val="18"/>
          <w:lang w:val="sr-Cyrl-CS"/>
        </w:rPr>
      </w:pPr>
      <w:r w:rsidRPr="007124C7">
        <w:rPr>
          <w:rFonts w:ascii="Tahoma" w:hAnsi="Tahoma" w:cs="Tahoma"/>
          <w:bCs/>
          <w:sz w:val="18"/>
          <w:szCs w:val="18"/>
          <w:lang w:val="sr-Cyrl-CS"/>
        </w:rPr>
        <w:t xml:space="preserve">У случају да на јавном надметању  победи купац који је депозит обезбедио банкарском гаранцијом, исти мора уплатити износ депозита на рачун стечајног дужника, у року од </w:t>
      </w:r>
      <w:r w:rsidRPr="007124C7">
        <w:rPr>
          <w:rFonts w:ascii="Tahoma" w:hAnsi="Tahoma" w:cs="Tahoma"/>
          <w:b/>
          <w:sz w:val="18"/>
          <w:szCs w:val="18"/>
          <w:lang w:val="sr-Cyrl-CS"/>
        </w:rPr>
        <w:t>2 радна дана</w:t>
      </w:r>
      <w:r w:rsidRPr="007124C7">
        <w:rPr>
          <w:rFonts w:ascii="Tahoma" w:hAnsi="Tahoma" w:cs="Tahoma"/>
          <w:bCs/>
          <w:sz w:val="18"/>
          <w:szCs w:val="18"/>
          <w:lang w:val="sr-Cyrl-CS"/>
        </w:rPr>
        <w:t xml:space="preserve"> од дана јавног надметања, а пре потписивања купопродајног уговора, након чега ће му бити враћена гаранција.</w:t>
      </w:r>
    </w:p>
    <w:p w14:paraId="2DC5B962" w14:textId="77777777" w:rsidR="00867481" w:rsidRPr="007124C7" w:rsidRDefault="00867481" w:rsidP="007D394C">
      <w:pPr>
        <w:ind w:right="49"/>
        <w:contextualSpacing/>
        <w:jc w:val="both"/>
        <w:rPr>
          <w:rFonts w:ascii="Tahoma" w:hAnsi="Tahoma" w:cs="Tahoma"/>
          <w:bCs/>
          <w:sz w:val="18"/>
          <w:szCs w:val="18"/>
          <w:lang w:val="sr-Cyrl-CS"/>
        </w:rPr>
      </w:pPr>
    </w:p>
    <w:p w14:paraId="1565AB30" w14:textId="51F4D734" w:rsidR="00867481" w:rsidRPr="007124C7" w:rsidRDefault="00867481" w:rsidP="007D394C">
      <w:pPr>
        <w:ind w:right="49"/>
        <w:contextualSpacing/>
        <w:jc w:val="both"/>
        <w:rPr>
          <w:rFonts w:ascii="Tahoma" w:hAnsi="Tahoma" w:cs="Tahoma"/>
          <w:bCs/>
          <w:sz w:val="18"/>
          <w:szCs w:val="18"/>
          <w:lang w:val="sr-Cyrl-CS"/>
        </w:rPr>
      </w:pPr>
      <w:r w:rsidRPr="007124C7">
        <w:rPr>
          <w:rFonts w:ascii="Tahoma" w:hAnsi="Tahoma" w:cs="Tahoma"/>
          <w:bCs/>
          <w:sz w:val="18"/>
          <w:szCs w:val="18"/>
          <w:lang w:val="sr-Cyrl-CS"/>
        </w:rPr>
        <w:t xml:space="preserve">Купопродајни уговор се потписује у року од </w:t>
      </w:r>
      <w:r w:rsidR="007D2057" w:rsidRPr="007124C7">
        <w:rPr>
          <w:rFonts w:ascii="Tahoma" w:hAnsi="Tahoma" w:cs="Tahoma"/>
          <w:b/>
          <w:sz w:val="18"/>
          <w:szCs w:val="18"/>
          <w:lang w:val="sr-Cyrl-CS"/>
        </w:rPr>
        <w:t>5 радних</w:t>
      </w:r>
      <w:r w:rsidRPr="007124C7">
        <w:rPr>
          <w:rFonts w:ascii="Tahoma" w:hAnsi="Tahoma" w:cs="Tahoma"/>
          <w:b/>
          <w:sz w:val="18"/>
          <w:szCs w:val="18"/>
          <w:lang w:val="sr-Cyrl-CS"/>
        </w:rPr>
        <w:t xml:space="preserve"> дана</w:t>
      </w:r>
      <w:r w:rsidRPr="007124C7">
        <w:rPr>
          <w:rFonts w:ascii="Tahoma" w:hAnsi="Tahoma" w:cs="Tahoma"/>
          <w:bCs/>
          <w:sz w:val="18"/>
          <w:szCs w:val="18"/>
          <w:lang w:val="sr-Cyrl-CS"/>
        </w:rPr>
        <w:t xml:space="preserve"> 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</w:t>
      </w:r>
      <w:r w:rsidRPr="007124C7">
        <w:rPr>
          <w:rFonts w:ascii="Tahoma" w:hAnsi="Tahoma" w:cs="Tahoma"/>
          <w:b/>
          <w:sz w:val="18"/>
          <w:szCs w:val="18"/>
          <w:lang w:val="sr-Cyrl-CS"/>
        </w:rPr>
        <w:t xml:space="preserve">од </w:t>
      </w:r>
      <w:r w:rsidR="006B7518">
        <w:rPr>
          <w:rFonts w:ascii="Tahoma" w:hAnsi="Tahoma" w:cs="Tahoma"/>
          <w:b/>
          <w:sz w:val="18"/>
          <w:szCs w:val="18"/>
          <w:lang w:val="sr-Latn-RS"/>
        </w:rPr>
        <w:t>8</w:t>
      </w:r>
      <w:r w:rsidRPr="007124C7">
        <w:rPr>
          <w:rFonts w:ascii="Tahoma" w:hAnsi="Tahoma" w:cs="Tahoma"/>
          <w:b/>
          <w:sz w:val="18"/>
          <w:szCs w:val="18"/>
          <w:lang w:val="sr-Cyrl-CS"/>
        </w:rPr>
        <w:t xml:space="preserve"> дана</w:t>
      </w:r>
      <w:r w:rsidRPr="007124C7">
        <w:rPr>
          <w:rFonts w:ascii="Tahoma" w:hAnsi="Tahoma" w:cs="Tahoma"/>
          <w:bCs/>
          <w:sz w:val="18"/>
          <w:szCs w:val="18"/>
          <w:lang w:val="sr-Cyrl-CS"/>
        </w:rPr>
        <w:t xml:space="preserve"> од дана потписивања уговора у законом прописаној форми. Ако проглашени купац одбије да потпише уговоре у законом прописаној форми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</w:t>
      </w:r>
    </w:p>
    <w:p w14:paraId="786507F5" w14:textId="77777777" w:rsidR="00867481" w:rsidRPr="007124C7" w:rsidRDefault="00867481" w:rsidP="007D394C">
      <w:pPr>
        <w:ind w:right="49"/>
        <w:contextualSpacing/>
        <w:jc w:val="both"/>
        <w:rPr>
          <w:rFonts w:ascii="Tahoma" w:hAnsi="Tahoma" w:cs="Tahoma"/>
          <w:bCs/>
          <w:sz w:val="18"/>
          <w:szCs w:val="18"/>
          <w:lang w:val="sr-Cyrl-CS"/>
        </w:rPr>
      </w:pPr>
    </w:p>
    <w:p w14:paraId="56EF32B2" w14:textId="20C625A0" w:rsidR="00867481" w:rsidRPr="007124C7" w:rsidRDefault="00867481" w:rsidP="007D394C">
      <w:pPr>
        <w:ind w:right="49"/>
        <w:contextualSpacing/>
        <w:jc w:val="both"/>
        <w:rPr>
          <w:rFonts w:ascii="Tahoma" w:hAnsi="Tahoma" w:cs="Tahoma"/>
          <w:bCs/>
          <w:sz w:val="18"/>
          <w:szCs w:val="18"/>
          <w:lang w:val="sr-Cyrl-CS"/>
        </w:rPr>
      </w:pPr>
      <w:r w:rsidRPr="007124C7">
        <w:rPr>
          <w:rFonts w:ascii="Tahoma" w:hAnsi="Tahoma" w:cs="Tahoma"/>
          <w:bCs/>
          <w:sz w:val="18"/>
          <w:szCs w:val="18"/>
          <w:lang w:val="sr-Cyrl-CS"/>
        </w:rPr>
        <w:t xml:space="preserve">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пријема обавештења који се проглашава за купца, након чега ће му бити враћена гаранција. У конкретном случају, Купопродајни уговор потписује се у року од </w:t>
      </w:r>
      <w:r w:rsidR="000C1C68" w:rsidRPr="007124C7">
        <w:rPr>
          <w:rFonts w:ascii="Tahoma" w:hAnsi="Tahoma" w:cs="Tahoma"/>
          <w:bCs/>
          <w:sz w:val="18"/>
          <w:szCs w:val="18"/>
          <w:lang w:val="sr-Cyrl-CS"/>
        </w:rPr>
        <w:t>5</w:t>
      </w:r>
      <w:r w:rsidRPr="007124C7">
        <w:rPr>
          <w:rFonts w:ascii="Tahoma" w:hAnsi="Tahoma" w:cs="Tahoma"/>
          <w:bCs/>
          <w:sz w:val="18"/>
          <w:szCs w:val="18"/>
          <w:lang w:val="sr-Cyrl-CS"/>
        </w:rPr>
        <w:t xml:space="preserve"> радн</w:t>
      </w:r>
      <w:r w:rsidR="005C0081" w:rsidRPr="007124C7">
        <w:rPr>
          <w:rFonts w:ascii="Tahoma" w:hAnsi="Tahoma" w:cs="Tahoma"/>
          <w:bCs/>
          <w:sz w:val="18"/>
          <w:szCs w:val="18"/>
          <w:lang w:val="sr-Cyrl-RS"/>
        </w:rPr>
        <w:t>их</w:t>
      </w:r>
      <w:r w:rsidRPr="007124C7">
        <w:rPr>
          <w:rFonts w:ascii="Tahoma" w:hAnsi="Tahoma" w:cs="Tahoma"/>
          <w:bCs/>
          <w:sz w:val="18"/>
          <w:szCs w:val="18"/>
          <w:lang w:val="sr-Cyrl-CS"/>
        </w:rPr>
        <w:t xml:space="preserve"> дана од пријема обавештења који се други најбољи понуђач проглашава за купца.</w:t>
      </w:r>
    </w:p>
    <w:p w14:paraId="64029AEC" w14:textId="3178B7B3" w:rsidR="00867481" w:rsidRPr="007124C7" w:rsidRDefault="00867481" w:rsidP="007D394C">
      <w:pPr>
        <w:ind w:right="49"/>
        <w:contextualSpacing/>
        <w:jc w:val="both"/>
        <w:rPr>
          <w:rFonts w:ascii="Tahoma" w:hAnsi="Tahoma" w:cs="Tahoma"/>
          <w:sz w:val="18"/>
          <w:szCs w:val="18"/>
          <w:lang w:val="sr-Cyrl-CS"/>
        </w:rPr>
      </w:pPr>
      <w:r w:rsidRPr="007124C7">
        <w:rPr>
          <w:rFonts w:ascii="Tahoma" w:hAnsi="Tahoma" w:cs="Tahoma"/>
          <w:bCs/>
          <w:sz w:val="18"/>
          <w:szCs w:val="18"/>
          <w:lang w:val="sr-Cyrl-CS"/>
        </w:rPr>
        <w:t>Учесницима који на јавном надметању нису стекли статус купца или другог најбољег понуђача, депозит (гаранција) се враћа у року од 8 дана од дана јавног надметања. Уплатилац депозита губи право на повраћај депозита у складу са Изјавом о губитку права на повраћај депозита.</w:t>
      </w:r>
    </w:p>
    <w:p w14:paraId="59189544" w14:textId="1F232B78" w:rsidR="00867481" w:rsidRPr="007124C7" w:rsidRDefault="00867481" w:rsidP="007D394C">
      <w:pPr>
        <w:ind w:right="49"/>
        <w:contextualSpacing/>
        <w:jc w:val="both"/>
        <w:rPr>
          <w:rFonts w:ascii="Tahoma" w:hAnsi="Tahoma" w:cs="Tahoma"/>
          <w:sz w:val="18"/>
          <w:szCs w:val="18"/>
          <w:lang w:val="sr-Cyrl-CS"/>
        </w:rPr>
      </w:pPr>
    </w:p>
    <w:p w14:paraId="74BB7909" w14:textId="77777777" w:rsidR="00BE2ED3" w:rsidRPr="007124C7" w:rsidRDefault="00BE2ED3" w:rsidP="007D394C">
      <w:pPr>
        <w:ind w:right="49"/>
        <w:contextualSpacing/>
        <w:jc w:val="both"/>
        <w:rPr>
          <w:rFonts w:ascii="Tahoma" w:hAnsi="Tahoma" w:cs="Tahoma"/>
          <w:sz w:val="18"/>
          <w:szCs w:val="18"/>
          <w:lang w:val="sr-Cyrl-CS"/>
        </w:rPr>
      </w:pPr>
      <w:r w:rsidRPr="007124C7">
        <w:rPr>
          <w:rFonts w:ascii="Tahoma" w:hAnsi="Tahoma" w:cs="Tahoma"/>
          <w:sz w:val="18"/>
          <w:szCs w:val="18"/>
          <w:lang w:val="sr-Cyrl-CS"/>
        </w:rPr>
        <w:t>Порезе и трошкове који произилазе из закљученог купопродајног уговора у целости сноси купац.</w:t>
      </w:r>
    </w:p>
    <w:p w14:paraId="571F4D1F" w14:textId="77777777" w:rsidR="00BE2ED3" w:rsidRPr="007124C7" w:rsidRDefault="00BE2ED3" w:rsidP="007D394C">
      <w:pPr>
        <w:ind w:right="49"/>
        <w:contextualSpacing/>
        <w:jc w:val="both"/>
        <w:rPr>
          <w:rFonts w:ascii="Tahoma" w:hAnsi="Tahoma" w:cs="Tahoma"/>
          <w:sz w:val="18"/>
          <w:szCs w:val="18"/>
          <w:lang w:val="sr-Cyrl-CS"/>
        </w:rPr>
      </w:pPr>
    </w:p>
    <w:p w14:paraId="66DE8C08" w14:textId="77777777" w:rsidR="00BE2ED3" w:rsidRPr="007124C7" w:rsidRDefault="00BE2ED3" w:rsidP="007D394C">
      <w:pPr>
        <w:ind w:right="49"/>
        <w:contextualSpacing/>
        <w:jc w:val="both"/>
        <w:rPr>
          <w:rFonts w:ascii="Tahoma" w:hAnsi="Tahoma" w:cs="Tahoma"/>
          <w:sz w:val="18"/>
          <w:szCs w:val="18"/>
          <w:lang w:val="sr-Cyrl-CS"/>
        </w:rPr>
      </w:pPr>
      <w:r w:rsidRPr="007124C7">
        <w:rPr>
          <w:rFonts w:ascii="Tahoma" w:hAnsi="Tahoma" w:cs="Tahoma"/>
          <w:sz w:val="18"/>
          <w:szCs w:val="18"/>
          <w:lang w:val="sr-Cyrl-CS"/>
        </w:rPr>
        <w:t>У случају да за купца у поступку продаје буде проглашено правно или физичко лице које подлеже обавези подношења пријаве концентрације, сходно одредбама Закона о заштити конкуренције („Сл. гласник РС“ бр. 51/2009), услови и рокови закључења уговора биће прилагођени роковима одлучивања Комисије за заштиту конкуренције. У наведеном случају, проглашеном купцу банкарска гаранција ће бити наплаћена у року предвиђеним огласом, односно депозит ће бити задржан до доношења одлуке Комисије за заштиту конкуренције.</w:t>
      </w:r>
    </w:p>
    <w:p w14:paraId="02AEECB8" w14:textId="77777777" w:rsidR="00BE2ED3" w:rsidRPr="007124C7" w:rsidRDefault="00BE2ED3" w:rsidP="002E0877">
      <w:pPr>
        <w:ind w:right="-376"/>
        <w:contextualSpacing/>
        <w:jc w:val="both"/>
        <w:rPr>
          <w:rFonts w:ascii="Tahoma" w:hAnsi="Tahoma" w:cs="Tahoma"/>
          <w:sz w:val="18"/>
          <w:szCs w:val="18"/>
          <w:lang w:val="sr-Cyrl-CS"/>
        </w:rPr>
      </w:pPr>
    </w:p>
    <w:p w14:paraId="0BBC1235" w14:textId="7FA3F1AF" w:rsidR="00BE2ED3" w:rsidRPr="007124C7" w:rsidRDefault="00BE2ED3" w:rsidP="007D394C">
      <w:pPr>
        <w:ind w:right="49"/>
        <w:contextualSpacing/>
        <w:jc w:val="both"/>
        <w:rPr>
          <w:rFonts w:ascii="Tahoma" w:hAnsi="Tahoma" w:cs="Tahoma"/>
          <w:sz w:val="18"/>
          <w:szCs w:val="18"/>
          <w:lang w:val="sr-Cyrl-CS"/>
        </w:rPr>
      </w:pPr>
      <w:r w:rsidRPr="007124C7">
        <w:rPr>
          <w:rFonts w:ascii="Tahoma" w:hAnsi="Tahoma" w:cs="Tahoma"/>
          <w:b/>
          <w:bCs/>
          <w:sz w:val="18"/>
          <w:szCs w:val="18"/>
          <w:lang w:val="sr-Cyrl-CS"/>
        </w:rPr>
        <w:t>Напомена:</w:t>
      </w:r>
      <w:r w:rsidRPr="007124C7">
        <w:rPr>
          <w:rFonts w:ascii="Tahoma" w:hAnsi="Tahoma" w:cs="Tahoma"/>
          <w:sz w:val="18"/>
          <w:szCs w:val="18"/>
          <w:lang w:val="sr-Cyrl-CS"/>
        </w:rPr>
        <w:t xml:space="preserve"> Није дозвољено достављањ</w:t>
      </w:r>
      <w:r w:rsidR="0024210F" w:rsidRPr="007124C7">
        <w:rPr>
          <w:rFonts w:ascii="Tahoma" w:hAnsi="Tahoma" w:cs="Tahoma"/>
          <w:sz w:val="18"/>
          <w:szCs w:val="18"/>
          <w:lang w:val="sr-Cyrl-CS"/>
        </w:rPr>
        <w:t xml:space="preserve">е оригинала банкарске гаранције </w:t>
      </w:r>
      <w:r w:rsidRPr="007124C7">
        <w:rPr>
          <w:rFonts w:ascii="Tahoma" w:hAnsi="Tahoma" w:cs="Tahoma"/>
          <w:sz w:val="18"/>
          <w:szCs w:val="18"/>
          <w:lang w:val="sr-Cyrl-CS"/>
        </w:rPr>
        <w:t>пошиљком (обичном или препорученом), путем факса, mail-a или на други начин, осим на начин прописан у тачки 2. услова за стицање права за учешће из овог огласа.</w:t>
      </w:r>
    </w:p>
    <w:p w14:paraId="4F7BB74E" w14:textId="5833FCC8" w:rsidR="00A547A3" w:rsidRPr="007124C7" w:rsidRDefault="00A547A3" w:rsidP="00511BCD">
      <w:pPr>
        <w:ind w:right="-376"/>
        <w:contextualSpacing/>
        <w:jc w:val="both"/>
        <w:rPr>
          <w:rFonts w:ascii="Tahoma" w:hAnsi="Tahoma" w:cs="Tahoma"/>
          <w:sz w:val="18"/>
          <w:szCs w:val="18"/>
          <w:lang w:val="sr-Cyrl-CS"/>
        </w:rPr>
      </w:pPr>
    </w:p>
    <w:p w14:paraId="7D438273" w14:textId="77777777" w:rsidR="00A547A3" w:rsidRPr="007124C7" w:rsidRDefault="00A547A3" w:rsidP="007D394C">
      <w:pPr>
        <w:ind w:right="49"/>
        <w:contextualSpacing/>
        <w:jc w:val="both"/>
        <w:rPr>
          <w:rFonts w:ascii="Tahoma" w:hAnsi="Tahoma" w:cs="Tahoma"/>
          <w:i/>
          <w:iCs/>
          <w:sz w:val="18"/>
          <w:szCs w:val="18"/>
          <w:lang w:val="sr-Cyrl-RS"/>
        </w:rPr>
      </w:pPr>
      <w:r w:rsidRPr="007124C7">
        <w:rPr>
          <w:rFonts w:ascii="Tahoma" w:hAnsi="Tahoma" w:cs="Tahoma"/>
          <w:i/>
          <w:iCs/>
          <w:sz w:val="18"/>
          <w:szCs w:val="18"/>
          <w:lang w:val="sr-Cyrl-RS"/>
        </w:rPr>
        <w:t>Стечајни управник напомиње да ће у складу са епидемиолошким мерама учесницима пре уласка у просторије АЛСУ бити мерена телесна температура, те да су учесници дужни да се током целог поступка учествовања у продаји придржавају свих епидемиолошких мера прописаних одлукама Кризног штаба Владе Републике Србије.</w:t>
      </w:r>
    </w:p>
    <w:p w14:paraId="788304B1" w14:textId="77777777" w:rsidR="007D2057" w:rsidRPr="007124C7" w:rsidRDefault="007D2057" w:rsidP="002E0877">
      <w:pPr>
        <w:ind w:right="-376"/>
        <w:contextualSpacing/>
        <w:jc w:val="both"/>
        <w:rPr>
          <w:rFonts w:ascii="Tahoma" w:hAnsi="Tahoma" w:cs="Tahoma"/>
          <w:b/>
          <w:sz w:val="18"/>
          <w:szCs w:val="18"/>
          <w:lang w:val="sr-Cyrl-CS"/>
        </w:rPr>
      </w:pPr>
    </w:p>
    <w:p w14:paraId="01A6B113" w14:textId="366A8E39" w:rsidR="008C5492" w:rsidRPr="007124C7" w:rsidRDefault="00BE2ED3" w:rsidP="002E0877">
      <w:pPr>
        <w:ind w:right="-376"/>
        <w:contextualSpacing/>
        <w:jc w:val="both"/>
        <w:rPr>
          <w:rFonts w:ascii="Tahoma" w:hAnsi="Tahoma" w:cs="Tahoma"/>
          <w:b/>
          <w:sz w:val="18"/>
          <w:szCs w:val="18"/>
          <w:lang w:val="sr-Cyrl-CS"/>
        </w:rPr>
      </w:pPr>
      <w:r w:rsidRPr="007124C7">
        <w:rPr>
          <w:rFonts w:ascii="Tahoma" w:hAnsi="Tahoma" w:cs="Tahoma"/>
          <w:b/>
          <w:sz w:val="18"/>
          <w:szCs w:val="18"/>
          <w:lang w:val="sr-Cyrl-CS"/>
        </w:rPr>
        <w:t>Oвлашћено лице: Повереник Жељко Ива</w:t>
      </w:r>
      <w:r w:rsidR="002B733F" w:rsidRPr="007124C7">
        <w:rPr>
          <w:rFonts w:ascii="Tahoma" w:hAnsi="Tahoma" w:cs="Tahoma"/>
          <w:b/>
          <w:sz w:val="18"/>
          <w:szCs w:val="18"/>
          <w:lang w:val="sr-Cyrl-CS"/>
        </w:rPr>
        <w:t>новић, контакт телефон: 066/217-</w:t>
      </w:r>
      <w:r w:rsidRPr="007124C7">
        <w:rPr>
          <w:rFonts w:ascii="Tahoma" w:hAnsi="Tahoma" w:cs="Tahoma"/>
          <w:b/>
          <w:sz w:val="18"/>
          <w:szCs w:val="18"/>
          <w:lang w:val="sr-Cyrl-CS"/>
        </w:rPr>
        <w:t>500</w:t>
      </w:r>
      <w:r w:rsidR="000C1C68" w:rsidRPr="007124C7">
        <w:rPr>
          <w:rFonts w:ascii="Tahoma" w:hAnsi="Tahoma" w:cs="Tahoma"/>
          <w:b/>
          <w:sz w:val="18"/>
          <w:szCs w:val="18"/>
          <w:lang w:val="sr-Cyrl-CS"/>
        </w:rPr>
        <w:t>, е-маил:</w:t>
      </w:r>
      <w:r w:rsidR="000C1C68" w:rsidRPr="007124C7">
        <w:rPr>
          <w:rFonts w:ascii="Tahoma" w:hAnsi="Tahoma" w:cs="Tahoma"/>
          <w:sz w:val="18"/>
          <w:szCs w:val="18"/>
          <w:lang w:val="sr-Cyrl-CS"/>
        </w:rPr>
        <w:t xml:space="preserve"> </w:t>
      </w:r>
      <w:hyperlink r:id="rId7" w:history="1">
        <w:r w:rsidR="000C1C68" w:rsidRPr="007124C7">
          <w:rPr>
            <w:rStyle w:val="Hyperlink"/>
            <w:rFonts w:ascii="Tahoma" w:hAnsi="Tahoma" w:cs="Tahoma"/>
            <w:sz w:val="18"/>
            <w:szCs w:val="18"/>
            <w:lang w:val="sr-Latn-RS"/>
          </w:rPr>
          <w:t>ivanovic0107@gmail.com</w:t>
        </w:r>
      </w:hyperlink>
      <w:r w:rsidR="000C1C68" w:rsidRPr="007124C7">
        <w:rPr>
          <w:rStyle w:val="Hyperlink"/>
          <w:rFonts w:ascii="Tahoma" w:hAnsi="Tahoma" w:cs="Tahoma"/>
          <w:sz w:val="18"/>
          <w:szCs w:val="18"/>
          <w:lang w:val="sr-Cyrl-RS"/>
        </w:rPr>
        <w:t>.</w:t>
      </w:r>
    </w:p>
    <w:sectPr w:rsidR="008C5492" w:rsidRPr="007124C7" w:rsidSect="002E0877">
      <w:pgSz w:w="12240" w:h="15840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925A2"/>
    <w:multiLevelType w:val="hybridMultilevel"/>
    <w:tmpl w:val="3E9EA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2B7445"/>
    <w:multiLevelType w:val="hybridMultilevel"/>
    <w:tmpl w:val="7D886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A002E"/>
    <w:multiLevelType w:val="hybridMultilevel"/>
    <w:tmpl w:val="2EF839AA"/>
    <w:lvl w:ilvl="0" w:tplc="2B18B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A6026"/>
    <w:multiLevelType w:val="hybridMultilevel"/>
    <w:tmpl w:val="B2CE2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E0096"/>
    <w:multiLevelType w:val="hybridMultilevel"/>
    <w:tmpl w:val="CA5E2940"/>
    <w:lvl w:ilvl="0" w:tplc="2B18B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2506EE"/>
    <w:multiLevelType w:val="hybridMultilevel"/>
    <w:tmpl w:val="088AE1F8"/>
    <w:lvl w:ilvl="0" w:tplc="2B18B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F3D3A"/>
    <w:multiLevelType w:val="hybridMultilevel"/>
    <w:tmpl w:val="45C29F2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11D4879"/>
    <w:multiLevelType w:val="hybridMultilevel"/>
    <w:tmpl w:val="1F846CFC"/>
    <w:lvl w:ilvl="0" w:tplc="2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25E56CF"/>
    <w:multiLevelType w:val="hybridMultilevel"/>
    <w:tmpl w:val="289684C8"/>
    <w:lvl w:ilvl="0" w:tplc="2B18B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DD"/>
    <w:rsid w:val="00002398"/>
    <w:rsid w:val="000073BC"/>
    <w:rsid w:val="00015F44"/>
    <w:rsid w:val="000178F4"/>
    <w:rsid w:val="00023C96"/>
    <w:rsid w:val="00030F6E"/>
    <w:rsid w:val="00052731"/>
    <w:rsid w:val="00055BF0"/>
    <w:rsid w:val="00076E31"/>
    <w:rsid w:val="00083BE1"/>
    <w:rsid w:val="000849C0"/>
    <w:rsid w:val="0009236E"/>
    <w:rsid w:val="000A0F7F"/>
    <w:rsid w:val="000A4597"/>
    <w:rsid w:val="000A4A41"/>
    <w:rsid w:val="000A73BC"/>
    <w:rsid w:val="000C1C68"/>
    <w:rsid w:val="000D61F0"/>
    <w:rsid w:val="000D77B7"/>
    <w:rsid w:val="000F0A75"/>
    <w:rsid w:val="000F445F"/>
    <w:rsid w:val="000F6A46"/>
    <w:rsid w:val="0011295C"/>
    <w:rsid w:val="001160B9"/>
    <w:rsid w:val="001202F3"/>
    <w:rsid w:val="001220EF"/>
    <w:rsid w:val="00124836"/>
    <w:rsid w:val="001305EC"/>
    <w:rsid w:val="001341E2"/>
    <w:rsid w:val="00137739"/>
    <w:rsid w:val="00143E4D"/>
    <w:rsid w:val="001470D4"/>
    <w:rsid w:val="00147ADC"/>
    <w:rsid w:val="001565FA"/>
    <w:rsid w:val="001570D6"/>
    <w:rsid w:val="001577E9"/>
    <w:rsid w:val="00162A02"/>
    <w:rsid w:val="0016469E"/>
    <w:rsid w:val="00172514"/>
    <w:rsid w:val="00182738"/>
    <w:rsid w:val="00187725"/>
    <w:rsid w:val="001971FD"/>
    <w:rsid w:val="001B07A8"/>
    <w:rsid w:val="001C0355"/>
    <w:rsid w:val="001E01ED"/>
    <w:rsid w:val="001E53E6"/>
    <w:rsid w:val="0020169F"/>
    <w:rsid w:val="00203EB7"/>
    <w:rsid w:val="002070C2"/>
    <w:rsid w:val="00226A01"/>
    <w:rsid w:val="0023308D"/>
    <w:rsid w:val="002345EB"/>
    <w:rsid w:val="0023666A"/>
    <w:rsid w:val="0024210F"/>
    <w:rsid w:val="002422D8"/>
    <w:rsid w:val="00244B5F"/>
    <w:rsid w:val="00247590"/>
    <w:rsid w:val="00250AF4"/>
    <w:rsid w:val="00255914"/>
    <w:rsid w:val="0025629C"/>
    <w:rsid w:val="00260141"/>
    <w:rsid w:val="00263C07"/>
    <w:rsid w:val="002A431A"/>
    <w:rsid w:val="002B19DD"/>
    <w:rsid w:val="002B733F"/>
    <w:rsid w:val="002C2CF5"/>
    <w:rsid w:val="002D14DA"/>
    <w:rsid w:val="002D3740"/>
    <w:rsid w:val="002E0877"/>
    <w:rsid w:val="002E5630"/>
    <w:rsid w:val="00307574"/>
    <w:rsid w:val="003142C6"/>
    <w:rsid w:val="00321120"/>
    <w:rsid w:val="00327F7A"/>
    <w:rsid w:val="00332EF2"/>
    <w:rsid w:val="00337774"/>
    <w:rsid w:val="003443DB"/>
    <w:rsid w:val="003530E1"/>
    <w:rsid w:val="00356F91"/>
    <w:rsid w:val="00372D81"/>
    <w:rsid w:val="00377EFC"/>
    <w:rsid w:val="003827FF"/>
    <w:rsid w:val="00386BB1"/>
    <w:rsid w:val="00395348"/>
    <w:rsid w:val="003A38E7"/>
    <w:rsid w:val="003B6C10"/>
    <w:rsid w:val="003B7F90"/>
    <w:rsid w:val="003C3E42"/>
    <w:rsid w:val="003E3A14"/>
    <w:rsid w:val="003F5A14"/>
    <w:rsid w:val="00403E2C"/>
    <w:rsid w:val="00403EF7"/>
    <w:rsid w:val="0041119C"/>
    <w:rsid w:val="00421594"/>
    <w:rsid w:val="00423BC7"/>
    <w:rsid w:val="00435F44"/>
    <w:rsid w:val="00436DE3"/>
    <w:rsid w:val="004506A5"/>
    <w:rsid w:val="00452784"/>
    <w:rsid w:val="004700C5"/>
    <w:rsid w:val="00475462"/>
    <w:rsid w:val="00494E28"/>
    <w:rsid w:val="004A09DD"/>
    <w:rsid w:val="004B0FBF"/>
    <w:rsid w:val="004B3820"/>
    <w:rsid w:val="004B3D2C"/>
    <w:rsid w:val="004C1EC5"/>
    <w:rsid w:val="004F02B9"/>
    <w:rsid w:val="004F099D"/>
    <w:rsid w:val="0050376D"/>
    <w:rsid w:val="0051010D"/>
    <w:rsid w:val="00511BCD"/>
    <w:rsid w:val="00512EC2"/>
    <w:rsid w:val="00513318"/>
    <w:rsid w:val="005173E7"/>
    <w:rsid w:val="00524326"/>
    <w:rsid w:val="00524891"/>
    <w:rsid w:val="00525258"/>
    <w:rsid w:val="0053067B"/>
    <w:rsid w:val="00530C05"/>
    <w:rsid w:val="005332B3"/>
    <w:rsid w:val="00534F55"/>
    <w:rsid w:val="00547BAE"/>
    <w:rsid w:val="005652F9"/>
    <w:rsid w:val="00571980"/>
    <w:rsid w:val="005812E1"/>
    <w:rsid w:val="00595C8C"/>
    <w:rsid w:val="005A66F8"/>
    <w:rsid w:val="005B6DBB"/>
    <w:rsid w:val="005C0081"/>
    <w:rsid w:val="005C336E"/>
    <w:rsid w:val="005D4255"/>
    <w:rsid w:val="005F00D5"/>
    <w:rsid w:val="005F28CC"/>
    <w:rsid w:val="006212A6"/>
    <w:rsid w:val="00622764"/>
    <w:rsid w:val="00627D03"/>
    <w:rsid w:val="00645B07"/>
    <w:rsid w:val="00652BB1"/>
    <w:rsid w:val="00662CB9"/>
    <w:rsid w:val="006730AC"/>
    <w:rsid w:val="006773ED"/>
    <w:rsid w:val="0068674F"/>
    <w:rsid w:val="00697D11"/>
    <w:rsid w:val="006A4712"/>
    <w:rsid w:val="006B7518"/>
    <w:rsid w:val="006C43FD"/>
    <w:rsid w:val="006D07D0"/>
    <w:rsid w:val="006E072A"/>
    <w:rsid w:val="006E182A"/>
    <w:rsid w:val="006F2C2D"/>
    <w:rsid w:val="006F688D"/>
    <w:rsid w:val="007025FE"/>
    <w:rsid w:val="007045F3"/>
    <w:rsid w:val="007124C7"/>
    <w:rsid w:val="00725154"/>
    <w:rsid w:val="007411E5"/>
    <w:rsid w:val="00767D42"/>
    <w:rsid w:val="00776296"/>
    <w:rsid w:val="00780265"/>
    <w:rsid w:val="0079704B"/>
    <w:rsid w:val="007A534F"/>
    <w:rsid w:val="007B16A3"/>
    <w:rsid w:val="007B1E33"/>
    <w:rsid w:val="007B23C1"/>
    <w:rsid w:val="007C0A38"/>
    <w:rsid w:val="007C0BD8"/>
    <w:rsid w:val="007C4ABA"/>
    <w:rsid w:val="007D2057"/>
    <w:rsid w:val="007D394C"/>
    <w:rsid w:val="007E4D29"/>
    <w:rsid w:val="00823005"/>
    <w:rsid w:val="008264A6"/>
    <w:rsid w:val="00836929"/>
    <w:rsid w:val="00851882"/>
    <w:rsid w:val="00856941"/>
    <w:rsid w:val="00862A3F"/>
    <w:rsid w:val="00863EE7"/>
    <w:rsid w:val="00867481"/>
    <w:rsid w:val="00875F13"/>
    <w:rsid w:val="0087610C"/>
    <w:rsid w:val="00890815"/>
    <w:rsid w:val="008A31B2"/>
    <w:rsid w:val="008B186F"/>
    <w:rsid w:val="008B6ADD"/>
    <w:rsid w:val="008C48B3"/>
    <w:rsid w:val="008C5492"/>
    <w:rsid w:val="008C7A10"/>
    <w:rsid w:val="008E2D9E"/>
    <w:rsid w:val="008E3EE7"/>
    <w:rsid w:val="008E472F"/>
    <w:rsid w:val="008E4BD2"/>
    <w:rsid w:val="008F1D7A"/>
    <w:rsid w:val="0090317A"/>
    <w:rsid w:val="009035FD"/>
    <w:rsid w:val="00913F3A"/>
    <w:rsid w:val="00914F09"/>
    <w:rsid w:val="00932473"/>
    <w:rsid w:val="00933B90"/>
    <w:rsid w:val="00935E4B"/>
    <w:rsid w:val="0093760A"/>
    <w:rsid w:val="00937F15"/>
    <w:rsid w:val="00940EDD"/>
    <w:rsid w:val="00945498"/>
    <w:rsid w:val="00957570"/>
    <w:rsid w:val="00966C80"/>
    <w:rsid w:val="00974018"/>
    <w:rsid w:val="0098292D"/>
    <w:rsid w:val="00984E2B"/>
    <w:rsid w:val="009A719D"/>
    <w:rsid w:val="009B2D0A"/>
    <w:rsid w:val="009B345E"/>
    <w:rsid w:val="009B37E4"/>
    <w:rsid w:val="009B3D53"/>
    <w:rsid w:val="009D3611"/>
    <w:rsid w:val="009D6F06"/>
    <w:rsid w:val="00A10479"/>
    <w:rsid w:val="00A169E3"/>
    <w:rsid w:val="00A312A0"/>
    <w:rsid w:val="00A34474"/>
    <w:rsid w:val="00A547A3"/>
    <w:rsid w:val="00A60ADB"/>
    <w:rsid w:val="00A63954"/>
    <w:rsid w:val="00A65913"/>
    <w:rsid w:val="00A65FEF"/>
    <w:rsid w:val="00A67E80"/>
    <w:rsid w:val="00A74021"/>
    <w:rsid w:val="00A835E2"/>
    <w:rsid w:val="00A96A4A"/>
    <w:rsid w:val="00AA08C5"/>
    <w:rsid w:val="00AA2C87"/>
    <w:rsid w:val="00AB4211"/>
    <w:rsid w:val="00AD01E2"/>
    <w:rsid w:val="00AD5A91"/>
    <w:rsid w:val="00AE4CE6"/>
    <w:rsid w:val="00AE685D"/>
    <w:rsid w:val="00AF2D7C"/>
    <w:rsid w:val="00B06BA4"/>
    <w:rsid w:val="00B30A41"/>
    <w:rsid w:val="00B320CB"/>
    <w:rsid w:val="00B36FC1"/>
    <w:rsid w:val="00B42A32"/>
    <w:rsid w:val="00B47ECA"/>
    <w:rsid w:val="00B54F77"/>
    <w:rsid w:val="00B72804"/>
    <w:rsid w:val="00B73E25"/>
    <w:rsid w:val="00B870A5"/>
    <w:rsid w:val="00B9313D"/>
    <w:rsid w:val="00BA16AA"/>
    <w:rsid w:val="00BB229B"/>
    <w:rsid w:val="00BB3C73"/>
    <w:rsid w:val="00BC519E"/>
    <w:rsid w:val="00BD10B4"/>
    <w:rsid w:val="00BE2ED3"/>
    <w:rsid w:val="00C10C87"/>
    <w:rsid w:val="00C20817"/>
    <w:rsid w:val="00C24516"/>
    <w:rsid w:val="00C35DAD"/>
    <w:rsid w:val="00C406E6"/>
    <w:rsid w:val="00C46758"/>
    <w:rsid w:val="00C47889"/>
    <w:rsid w:val="00C529EB"/>
    <w:rsid w:val="00C618B8"/>
    <w:rsid w:val="00C630C0"/>
    <w:rsid w:val="00C64F75"/>
    <w:rsid w:val="00C73991"/>
    <w:rsid w:val="00C90897"/>
    <w:rsid w:val="00C95D65"/>
    <w:rsid w:val="00CB0085"/>
    <w:rsid w:val="00CC4458"/>
    <w:rsid w:val="00CC7838"/>
    <w:rsid w:val="00CD03CA"/>
    <w:rsid w:val="00CD15EA"/>
    <w:rsid w:val="00CD6F92"/>
    <w:rsid w:val="00CE3598"/>
    <w:rsid w:val="00D00E61"/>
    <w:rsid w:val="00D129F7"/>
    <w:rsid w:val="00D4259F"/>
    <w:rsid w:val="00D67817"/>
    <w:rsid w:val="00D96D31"/>
    <w:rsid w:val="00DA06B1"/>
    <w:rsid w:val="00DB51FC"/>
    <w:rsid w:val="00DB586D"/>
    <w:rsid w:val="00DC511C"/>
    <w:rsid w:val="00DD3573"/>
    <w:rsid w:val="00DD40DE"/>
    <w:rsid w:val="00DE45F5"/>
    <w:rsid w:val="00DE5E38"/>
    <w:rsid w:val="00DE74BC"/>
    <w:rsid w:val="00DF0B6D"/>
    <w:rsid w:val="00DF5173"/>
    <w:rsid w:val="00E02978"/>
    <w:rsid w:val="00E32B43"/>
    <w:rsid w:val="00E458C5"/>
    <w:rsid w:val="00E7278B"/>
    <w:rsid w:val="00E76156"/>
    <w:rsid w:val="00E93291"/>
    <w:rsid w:val="00EA5B88"/>
    <w:rsid w:val="00ED151F"/>
    <w:rsid w:val="00ED4161"/>
    <w:rsid w:val="00EE3322"/>
    <w:rsid w:val="00F05217"/>
    <w:rsid w:val="00F41EB0"/>
    <w:rsid w:val="00F47DCF"/>
    <w:rsid w:val="00F5126A"/>
    <w:rsid w:val="00F51B98"/>
    <w:rsid w:val="00F52A22"/>
    <w:rsid w:val="00F5581E"/>
    <w:rsid w:val="00F7016F"/>
    <w:rsid w:val="00F70549"/>
    <w:rsid w:val="00F74510"/>
    <w:rsid w:val="00F84A4B"/>
    <w:rsid w:val="00F854B0"/>
    <w:rsid w:val="00F90CC8"/>
    <w:rsid w:val="00F966FD"/>
    <w:rsid w:val="00FC0A9F"/>
    <w:rsid w:val="00FD5A95"/>
    <w:rsid w:val="00FD6A90"/>
    <w:rsid w:val="00FE41F0"/>
    <w:rsid w:val="00F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A71E"/>
  <w15:chartTrackingRefBased/>
  <w15:docId w15:val="{84EB4698-E165-48DD-A587-6FF9C586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9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leofcontents">
    <w:name w:val="Table of contents"/>
    <w:rsid w:val="0016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Title">
    <w:name w:val="Title"/>
    <w:basedOn w:val="Normal"/>
    <w:link w:val="TitleChar"/>
    <w:qFormat/>
    <w:rsid w:val="00D00E61"/>
    <w:pPr>
      <w:jc w:val="center"/>
    </w:pPr>
    <w:rPr>
      <w:rFonts w:ascii="Arial" w:hAnsi="Arial"/>
      <w:b/>
      <w:lang w:val="sr-Cyrl-CS" w:eastAsia="x-none"/>
    </w:rPr>
  </w:style>
  <w:style w:type="character" w:customStyle="1" w:styleId="TitleChar">
    <w:name w:val="Title Char"/>
    <w:link w:val="Title"/>
    <w:rsid w:val="00D00E61"/>
    <w:rPr>
      <w:rFonts w:ascii="Arial" w:eastAsia="Times New Roman" w:hAnsi="Arial"/>
      <w:b/>
      <w:sz w:val="24"/>
      <w:szCs w:val="24"/>
      <w:lang w:val="sr-Cyrl-CS"/>
    </w:rPr>
  </w:style>
  <w:style w:type="character" w:customStyle="1" w:styleId="Bodytext2">
    <w:name w:val="Body text (2)_"/>
    <w:link w:val="Bodytext21"/>
    <w:uiPriority w:val="99"/>
    <w:locked/>
    <w:rsid w:val="00856941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56941"/>
    <w:pPr>
      <w:widowControl w:val="0"/>
      <w:shd w:val="clear" w:color="auto" w:fill="FFFFFF"/>
      <w:spacing w:line="206" w:lineRule="exact"/>
      <w:ind w:hanging="360"/>
      <w:jc w:val="center"/>
    </w:pPr>
    <w:rPr>
      <w:rFonts w:eastAsia="Calibri"/>
      <w:sz w:val="18"/>
      <w:szCs w:val="18"/>
      <w:lang w:val="x-none" w:eastAsia="x-none"/>
    </w:rPr>
  </w:style>
  <w:style w:type="character" w:customStyle="1" w:styleId="Bodytext3">
    <w:name w:val="Body text (3)_"/>
    <w:link w:val="Bodytext31"/>
    <w:uiPriority w:val="99"/>
    <w:locked/>
    <w:rsid w:val="000F6A46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0F6A46"/>
    <w:pPr>
      <w:widowControl w:val="0"/>
      <w:shd w:val="clear" w:color="auto" w:fill="FFFFFF"/>
      <w:spacing w:after="180" w:line="206" w:lineRule="exact"/>
      <w:ind w:hanging="360"/>
      <w:jc w:val="center"/>
    </w:pPr>
    <w:rPr>
      <w:rFonts w:eastAsia="Calibri"/>
      <w:b/>
      <w:bCs/>
      <w:sz w:val="18"/>
      <w:szCs w:val="18"/>
      <w:lang w:val="x-none" w:eastAsia="x-none"/>
    </w:rPr>
  </w:style>
  <w:style w:type="character" w:styleId="Hyperlink">
    <w:name w:val="Hyperlink"/>
    <w:uiPriority w:val="99"/>
    <w:unhideWhenUsed/>
    <w:rsid w:val="009324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3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B733F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8C48B3"/>
    <w:pPr>
      <w:ind w:left="720"/>
      <w:contextualSpacing/>
    </w:pPr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22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anovic010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ic010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C552B-5960-4EE0-B533-DCDB39F36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rsp</dc:creator>
  <cp:keywords/>
  <dc:description/>
  <cp:lastModifiedBy>Milica MP. Peric</cp:lastModifiedBy>
  <cp:revision>11</cp:revision>
  <cp:lastPrinted>2021-10-29T08:46:00Z</cp:lastPrinted>
  <dcterms:created xsi:type="dcterms:W3CDTF">2021-11-02T08:01:00Z</dcterms:created>
  <dcterms:modified xsi:type="dcterms:W3CDTF">2021-12-08T06:38:00Z</dcterms:modified>
</cp:coreProperties>
</file>